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7DC8C" w14:textId="654E1825" w:rsidR="00151BCC" w:rsidRPr="005459AF" w:rsidRDefault="00151BCC" w:rsidP="00151BCC">
      <w:pPr>
        <w:pStyle w:val="NoSpacing"/>
        <w:jc w:val="both"/>
        <w:rPr>
          <w:b/>
          <w:bCs/>
          <w:lang w:val="mk-MK"/>
        </w:rPr>
      </w:pPr>
      <w:r w:rsidRPr="005459AF">
        <w:rPr>
          <w:b/>
          <w:bCs/>
          <w:noProof/>
        </w:rPr>
        <w:drawing>
          <wp:anchor distT="0" distB="0" distL="0" distR="0" simplePos="0" relativeHeight="251660288" behindDoc="0" locked="0" layoutInCell="1" allowOverlap="1" wp14:anchorId="170CBE05" wp14:editId="000BF1F6">
            <wp:simplePos x="0" y="0"/>
            <wp:positionH relativeFrom="column">
              <wp:posOffset>2747645</wp:posOffset>
            </wp:positionH>
            <wp:positionV relativeFrom="paragraph">
              <wp:posOffset>678180</wp:posOffset>
            </wp:positionV>
            <wp:extent cx="441325" cy="360045"/>
            <wp:effectExtent l="0" t="0" r="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60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9AF">
        <w:rPr>
          <w:rFonts w:eastAsia="Times New Roman" w:cs="Calibri"/>
          <w:b/>
          <w:bCs/>
          <w:sz w:val="20"/>
          <w:szCs w:val="20"/>
          <w:lang w:val="mk-MK"/>
        </w:rPr>
        <w:t xml:space="preserve">ПРИЛОГ  </w:t>
      </w:r>
      <w:r>
        <w:rPr>
          <w:rFonts w:eastAsia="Times New Roman" w:cs="Calibri"/>
          <w:b/>
          <w:bCs/>
          <w:sz w:val="20"/>
          <w:szCs w:val="20"/>
          <w:lang w:val="mk-MK"/>
        </w:rPr>
        <w:t>3</w:t>
      </w:r>
      <w:r w:rsidRPr="005459AF">
        <w:rPr>
          <w:rFonts w:eastAsia="Times New Roman" w:cs="Calibri"/>
          <w:b/>
          <w:bCs/>
          <w:sz w:val="20"/>
          <w:szCs w:val="20"/>
          <w:lang w:val="mk-MK"/>
        </w:rPr>
        <w:t xml:space="preserve"> – Образец </w:t>
      </w:r>
      <w:r w:rsidRPr="005459AF">
        <w:rPr>
          <w:b/>
          <w:bCs/>
          <w:noProof/>
          <w:lang w:val="mk-MK"/>
        </w:rPr>
        <w:t>Барање за признавање на квалификација за актуар</w:t>
      </w:r>
      <w:r>
        <w:rPr>
          <w:b/>
          <w:bCs/>
          <w:noProof/>
          <w:lang w:val="mk-MK"/>
        </w:rPr>
        <w:t xml:space="preserve"> која претставува дозвола за работа како овластен актуар во странство</w:t>
      </w:r>
      <w:r w:rsidRPr="006321DD">
        <w:rPr>
          <w:rFonts w:eastAsia="Times New Roman" w:cs="Calibri"/>
          <w:b/>
          <w:bCs/>
          <w:sz w:val="26"/>
          <w:szCs w:val="26"/>
          <w:lang w:val="mk-MK"/>
        </w:rPr>
        <w:t xml:space="preserve"> </w:t>
      </w:r>
    </w:p>
    <w:p w14:paraId="0CD4BB88" w14:textId="4B4B566B" w:rsidR="00151BCC" w:rsidRPr="004821D8" w:rsidRDefault="00151BCC" w:rsidP="00151BCC">
      <w:pPr>
        <w:spacing w:after="0" w:line="240" w:lineRule="auto"/>
        <w:rPr>
          <w:rFonts w:eastAsia="Times New Roman" w:cs="Calibri"/>
          <w:b/>
          <w:bCs/>
          <w:sz w:val="20"/>
          <w:szCs w:val="20"/>
          <w:lang w:val="mk-MK"/>
        </w:rPr>
      </w:pPr>
      <w:r w:rsidRPr="005459AF">
        <w:rPr>
          <w:b/>
          <w:bCs/>
          <w:noProof/>
        </w:rPr>
        <w:drawing>
          <wp:anchor distT="0" distB="0" distL="0" distR="0" simplePos="0" relativeHeight="251659264" behindDoc="0" locked="0" layoutInCell="1" allowOverlap="1" wp14:anchorId="5EE27D90" wp14:editId="48B10CF8">
            <wp:simplePos x="0" y="0"/>
            <wp:positionH relativeFrom="column">
              <wp:posOffset>1652905</wp:posOffset>
            </wp:positionH>
            <wp:positionV relativeFrom="paragraph">
              <wp:posOffset>51435</wp:posOffset>
            </wp:positionV>
            <wp:extent cx="2951480" cy="144145"/>
            <wp:effectExtent l="0" t="0" r="127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44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B0D9F" w14:textId="77777777" w:rsidR="00151BCC" w:rsidRPr="001565C5" w:rsidRDefault="00151BCC" w:rsidP="00151BCC">
      <w:pPr>
        <w:spacing w:after="0" w:line="240" w:lineRule="auto"/>
        <w:jc w:val="center"/>
        <w:rPr>
          <w:rFonts w:eastAsia="Times New Roman" w:cs="Calibri"/>
          <w:b/>
          <w:bCs/>
          <w:sz w:val="26"/>
          <w:szCs w:val="26"/>
          <w:lang w:val="mk-MK"/>
        </w:rPr>
      </w:pPr>
      <w:r w:rsidRPr="001565C5">
        <w:rPr>
          <w:rFonts w:eastAsia="Times New Roman" w:cs="Calibri"/>
          <w:b/>
          <w:bCs/>
          <w:sz w:val="26"/>
          <w:szCs w:val="26"/>
          <w:lang w:val="mk-MK"/>
        </w:rPr>
        <w:t>БАРАЊЕ</w:t>
      </w:r>
      <w:r w:rsidRPr="001565C5">
        <w:rPr>
          <w:rStyle w:val="FootnoteReference"/>
          <w:rFonts w:eastAsia="Times New Roman" w:cs="Calibri"/>
          <w:b/>
          <w:bCs/>
          <w:sz w:val="26"/>
          <w:szCs w:val="26"/>
          <w:lang w:val="mk-MK"/>
        </w:rPr>
        <w:footnoteReference w:id="1"/>
      </w:r>
    </w:p>
    <w:p w14:paraId="06B675F7" w14:textId="77777777" w:rsidR="00151BCC" w:rsidRPr="00424477" w:rsidRDefault="00151BCC" w:rsidP="00151BCC">
      <w:pPr>
        <w:jc w:val="center"/>
        <w:rPr>
          <w:rFonts w:eastAsia="Times New Roman" w:cs="Calibri"/>
          <w:b/>
          <w:bCs/>
          <w:sz w:val="26"/>
          <w:szCs w:val="26"/>
          <w:lang w:val="mk-MK"/>
        </w:rPr>
      </w:pPr>
      <w:r w:rsidRPr="001565C5">
        <w:rPr>
          <w:rFonts w:eastAsia="Times New Roman" w:cs="Calibri"/>
          <w:b/>
          <w:bCs/>
          <w:sz w:val="26"/>
          <w:szCs w:val="26"/>
          <w:lang w:val="mk-MK"/>
        </w:rPr>
        <w:t xml:space="preserve">ЗА ПРИЗНАВАЊЕ НА КВАЛИФИКАЦИЈА ЗА АКТУАР </w:t>
      </w:r>
      <w:r w:rsidRPr="00424477">
        <w:rPr>
          <w:rFonts w:eastAsia="Times New Roman" w:cs="Calibri"/>
          <w:b/>
          <w:bCs/>
          <w:sz w:val="26"/>
          <w:szCs w:val="26"/>
          <w:lang w:val="mk-MK"/>
        </w:rPr>
        <w:t xml:space="preserve">КОЈА ПРЕТСТАВУВА ДОЗВОЛА ЗА РАБОТА КАКО ОВЛАСТЕН АКТУАР ВО СТРАНСТВО </w:t>
      </w:r>
    </w:p>
    <w:tbl>
      <w:tblPr>
        <w:tblW w:w="98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"/>
        <w:gridCol w:w="4906"/>
        <w:gridCol w:w="4410"/>
      </w:tblGrid>
      <w:tr w:rsidR="00151BCC" w:rsidRPr="001565C5" w14:paraId="5D927F11" w14:textId="77777777" w:rsidTr="006457F9">
        <w:trPr>
          <w:tblHeader/>
        </w:trPr>
        <w:tc>
          <w:tcPr>
            <w:tcW w:w="494" w:type="dxa"/>
          </w:tcPr>
          <w:p w14:paraId="20D8391C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1565C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906" w:type="dxa"/>
          </w:tcPr>
          <w:p w14:paraId="22139960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</w:pPr>
            <w:r w:rsidRPr="001565C5"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4410" w:type="dxa"/>
          </w:tcPr>
          <w:p w14:paraId="64EFC62C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</w:tr>
      <w:tr w:rsidR="00151BCC" w:rsidRPr="001565C5" w14:paraId="61413FD4" w14:textId="77777777" w:rsidTr="006457F9">
        <w:tc>
          <w:tcPr>
            <w:tcW w:w="494" w:type="dxa"/>
          </w:tcPr>
          <w:p w14:paraId="58219D65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1565C5"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  <w:t>2</w:t>
            </w:r>
            <w:r w:rsidRPr="001565C5">
              <w:rPr>
                <w:rFonts w:eastAsia="Times New Roman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06" w:type="dxa"/>
          </w:tcPr>
          <w:p w14:paraId="1CA00CF3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</w:pPr>
            <w:r w:rsidRPr="001565C5"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  <w:t>Датум и место на раѓање (од лична карта)</w:t>
            </w:r>
          </w:p>
        </w:tc>
        <w:tc>
          <w:tcPr>
            <w:tcW w:w="4410" w:type="dxa"/>
          </w:tcPr>
          <w:p w14:paraId="431D9746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</w:tr>
      <w:tr w:rsidR="00151BCC" w:rsidRPr="001565C5" w14:paraId="54A061D1" w14:textId="77777777" w:rsidTr="006457F9">
        <w:tc>
          <w:tcPr>
            <w:tcW w:w="494" w:type="dxa"/>
          </w:tcPr>
          <w:p w14:paraId="1F3A9B55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</w:pPr>
            <w:r w:rsidRPr="001565C5"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  <w:t>3.</w:t>
            </w:r>
          </w:p>
        </w:tc>
        <w:tc>
          <w:tcPr>
            <w:tcW w:w="4906" w:type="dxa"/>
          </w:tcPr>
          <w:p w14:paraId="2665D443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</w:pPr>
            <w:r w:rsidRPr="001565C5"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  <w:t>Адреса на живеење (од лична карта)</w:t>
            </w:r>
          </w:p>
        </w:tc>
        <w:tc>
          <w:tcPr>
            <w:tcW w:w="4410" w:type="dxa"/>
          </w:tcPr>
          <w:p w14:paraId="2B8CD3A6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</w:pPr>
          </w:p>
        </w:tc>
      </w:tr>
      <w:tr w:rsidR="00151BCC" w:rsidRPr="001565C5" w14:paraId="2921133A" w14:textId="77777777" w:rsidTr="006457F9">
        <w:tc>
          <w:tcPr>
            <w:tcW w:w="494" w:type="dxa"/>
          </w:tcPr>
          <w:p w14:paraId="27D578F3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</w:pPr>
            <w:r w:rsidRPr="001565C5"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  <w:t>4.</w:t>
            </w:r>
          </w:p>
        </w:tc>
        <w:tc>
          <w:tcPr>
            <w:tcW w:w="4906" w:type="dxa"/>
          </w:tcPr>
          <w:p w14:paraId="438DDCF1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</w:pPr>
            <w:r w:rsidRPr="001565C5"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  <w:t>Татково име</w:t>
            </w:r>
          </w:p>
        </w:tc>
        <w:tc>
          <w:tcPr>
            <w:tcW w:w="4410" w:type="dxa"/>
          </w:tcPr>
          <w:p w14:paraId="3461DB26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</w:tr>
      <w:tr w:rsidR="00151BCC" w:rsidRPr="001565C5" w14:paraId="1505E89E" w14:textId="77777777" w:rsidTr="006457F9">
        <w:tc>
          <w:tcPr>
            <w:tcW w:w="494" w:type="dxa"/>
          </w:tcPr>
          <w:p w14:paraId="74EB6A6A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</w:pPr>
            <w:r w:rsidRPr="001565C5"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  <w:t>5.</w:t>
            </w:r>
          </w:p>
        </w:tc>
        <w:tc>
          <w:tcPr>
            <w:tcW w:w="4906" w:type="dxa"/>
          </w:tcPr>
          <w:p w14:paraId="065E5641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</w:pPr>
            <w:r w:rsidRPr="001565C5"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  <w:t>Државјанство</w:t>
            </w:r>
          </w:p>
        </w:tc>
        <w:tc>
          <w:tcPr>
            <w:tcW w:w="4410" w:type="dxa"/>
          </w:tcPr>
          <w:p w14:paraId="6C1FA4E5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</w:tr>
      <w:tr w:rsidR="00151BCC" w:rsidRPr="001565C5" w14:paraId="242D066E" w14:textId="77777777" w:rsidTr="006457F9">
        <w:tc>
          <w:tcPr>
            <w:tcW w:w="494" w:type="dxa"/>
          </w:tcPr>
          <w:p w14:paraId="1EB9BFF4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</w:pPr>
            <w:r w:rsidRPr="001565C5"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  <w:t>5.</w:t>
            </w:r>
          </w:p>
        </w:tc>
        <w:tc>
          <w:tcPr>
            <w:tcW w:w="4906" w:type="dxa"/>
          </w:tcPr>
          <w:p w14:paraId="5705C337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</w:pPr>
            <w:r w:rsidRPr="001565C5"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  <w:t>Контакт телефон (мобилен)</w:t>
            </w:r>
          </w:p>
        </w:tc>
        <w:tc>
          <w:tcPr>
            <w:tcW w:w="4410" w:type="dxa"/>
          </w:tcPr>
          <w:p w14:paraId="131EEB13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</w:tr>
      <w:tr w:rsidR="00151BCC" w:rsidRPr="001565C5" w14:paraId="4929F3D6" w14:textId="77777777" w:rsidTr="006457F9">
        <w:tc>
          <w:tcPr>
            <w:tcW w:w="494" w:type="dxa"/>
          </w:tcPr>
          <w:p w14:paraId="6E5C6B39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</w:pPr>
            <w:r w:rsidRPr="001565C5"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  <w:t>6.</w:t>
            </w:r>
          </w:p>
        </w:tc>
        <w:tc>
          <w:tcPr>
            <w:tcW w:w="4906" w:type="dxa"/>
          </w:tcPr>
          <w:p w14:paraId="6A8A4B90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</w:pPr>
            <w:r w:rsidRPr="001565C5"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  <w:t xml:space="preserve">Адреса на електронска пошта (е-маил) на која лицето се согласува да биде контактиран во врска со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  <w:t>барањето</w:t>
            </w:r>
          </w:p>
        </w:tc>
        <w:tc>
          <w:tcPr>
            <w:tcW w:w="4410" w:type="dxa"/>
          </w:tcPr>
          <w:p w14:paraId="5681B5D8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</w:pPr>
          </w:p>
        </w:tc>
      </w:tr>
      <w:tr w:rsidR="00151BCC" w:rsidRPr="001565C5" w14:paraId="146A3743" w14:textId="77777777" w:rsidTr="006457F9">
        <w:tc>
          <w:tcPr>
            <w:tcW w:w="494" w:type="dxa"/>
          </w:tcPr>
          <w:p w14:paraId="697C46CF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</w:pPr>
            <w:r w:rsidRPr="001565C5"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  <w:t>7.</w:t>
            </w:r>
          </w:p>
        </w:tc>
        <w:tc>
          <w:tcPr>
            <w:tcW w:w="4906" w:type="dxa"/>
          </w:tcPr>
          <w:p w14:paraId="5FB56CE2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</w:pPr>
            <w:r w:rsidRPr="001565C5"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  <w:t>Назив на институција надлежна за издавање на дозвола за работа како актуар во странство</w:t>
            </w:r>
          </w:p>
        </w:tc>
        <w:tc>
          <w:tcPr>
            <w:tcW w:w="4410" w:type="dxa"/>
          </w:tcPr>
          <w:p w14:paraId="4E1EF357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</w:pPr>
          </w:p>
        </w:tc>
      </w:tr>
      <w:tr w:rsidR="00151BCC" w:rsidRPr="001565C5" w14:paraId="26C4AFDE" w14:textId="77777777" w:rsidTr="006457F9">
        <w:tc>
          <w:tcPr>
            <w:tcW w:w="494" w:type="dxa"/>
          </w:tcPr>
          <w:p w14:paraId="49D6B2F9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</w:pPr>
            <w:r w:rsidRPr="001565C5"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  <w:t>8.</w:t>
            </w:r>
          </w:p>
        </w:tc>
        <w:tc>
          <w:tcPr>
            <w:tcW w:w="4906" w:type="dxa"/>
          </w:tcPr>
          <w:p w14:paraId="4C9CC5AF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</w:pPr>
            <w:r w:rsidRPr="001565C5"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  <w:t>Адреса на институција надлежна за издавање на дозвола за работа како актуар во странство</w:t>
            </w:r>
          </w:p>
        </w:tc>
        <w:tc>
          <w:tcPr>
            <w:tcW w:w="4410" w:type="dxa"/>
          </w:tcPr>
          <w:p w14:paraId="3558B280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mk-MK"/>
              </w:rPr>
            </w:pPr>
          </w:p>
        </w:tc>
      </w:tr>
    </w:tbl>
    <w:p w14:paraId="629BA98B" w14:textId="77777777" w:rsidR="00151BCC" w:rsidRDefault="00151BCC" w:rsidP="00151BC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val="mk-MK"/>
        </w:rPr>
      </w:pPr>
    </w:p>
    <w:p w14:paraId="08C427CB" w14:textId="77777777" w:rsidR="00151BCC" w:rsidRPr="00747E02" w:rsidRDefault="00151BCC" w:rsidP="00151BCC">
      <w:pPr>
        <w:suppressAutoHyphens/>
        <w:spacing w:after="0" w:line="240" w:lineRule="auto"/>
        <w:jc w:val="both"/>
        <w:rPr>
          <w:rFonts w:eastAsia="Times New Roman"/>
          <w:i/>
          <w:sz w:val="20"/>
          <w:szCs w:val="20"/>
          <w:lang w:val="mk-MK"/>
        </w:rPr>
      </w:pPr>
      <w:r w:rsidRPr="001565C5">
        <w:rPr>
          <w:rFonts w:eastAsia="Times New Roman"/>
          <w:sz w:val="20"/>
          <w:szCs w:val="20"/>
          <w:lang w:val="mk-MK"/>
        </w:rPr>
        <w:t xml:space="preserve">До Агенцијата за супервизија на осигурување поднесувам Барање за признавање на квалификација за актуар </w:t>
      </w:r>
      <w:r w:rsidRPr="006E0F10">
        <w:rPr>
          <w:rFonts w:eastAsia="Times New Roman"/>
          <w:sz w:val="20"/>
          <w:szCs w:val="20"/>
          <w:lang w:val="mk-MK"/>
        </w:rPr>
        <w:t>која претставува дозвола за работа како овластен актуар во странство</w:t>
      </w:r>
      <w:r w:rsidRPr="006E0F10">
        <w:rPr>
          <w:rFonts w:eastAsia="Times New Roman"/>
          <w:b/>
          <w:bCs/>
          <w:sz w:val="20"/>
          <w:szCs w:val="20"/>
          <w:lang w:val="mk-MK"/>
        </w:rPr>
        <w:t xml:space="preserve"> </w:t>
      </w:r>
      <w:r w:rsidRPr="001565C5">
        <w:rPr>
          <w:rFonts w:eastAsia="Times New Roman"/>
          <w:sz w:val="20"/>
          <w:szCs w:val="20"/>
          <w:lang w:val="mk-MK"/>
        </w:rPr>
        <w:t xml:space="preserve">при што ја приложувам следната документација </w:t>
      </w:r>
      <w:r w:rsidRPr="001565C5">
        <w:rPr>
          <w:rFonts w:eastAsia="Times New Roman"/>
          <w:i/>
          <w:sz w:val="20"/>
          <w:szCs w:val="20"/>
          <w:lang w:val="mk-MK"/>
        </w:rPr>
        <w:t>(се заокружува односно означува доколку се пополнува електронски):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8709"/>
        <w:gridCol w:w="266"/>
        <w:gridCol w:w="342"/>
      </w:tblGrid>
      <w:tr w:rsidR="00151BCC" w:rsidRPr="001565C5" w14:paraId="2D6053A3" w14:textId="77777777" w:rsidTr="006457F9">
        <w:tc>
          <w:tcPr>
            <w:tcW w:w="601" w:type="dxa"/>
            <w:shd w:val="clear" w:color="auto" w:fill="auto"/>
          </w:tcPr>
          <w:p w14:paraId="6837589B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mk-MK"/>
              </w:rPr>
            </w:pPr>
            <w:r w:rsidRPr="001565C5">
              <w:rPr>
                <w:rFonts w:eastAsia="Times New Roman" w:cs="Calibri"/>
                <w:bCs/>
                <w:sz w:val="20"/>
                <w:szCs w:val="20"/>
                <w:lang w:val="mk-MK"/>
              </w:rPr>
              <w:t>1.</w:t>
            </w:r>
          </w:p>
        </w:tc>
        <w:tc>
          <w:tcPr>
            <w:tcW w:w="9317" w:type="dxa"/>
            <w:gridSpan w:val="3"/>
            <w:shd w:val="clear" w:color="auto" w:fill="auto"/>
          </w:tcPr>
          <w:p w14:paraId="2E4F258D" w14:textId="77777777" w:rsidR="00151BCC" w:rsidRPr="001565C5" w:rsidRDefault="00151BCC" w:rsidP="006457F9">
            <w:pPr>
              <w:jc w:val="both"/>
              <w:rPr>
                <w:rFonts w:eastAsia="Times New Roman" w:cs="Calibri" w:hint="eastAsia"/>
                <w:sz w:val="20"/>
                <w:szCs w:val="20"/>
                <w:lang w:val="mk-MK"/>
              </w:rPr>
            </w:pPr>
            <w:r w:rsidRPr="001565C5">
              <w:rPr>
                <w:rFonts w:eastAsia="Times New Roman" w:cs="Calibri"/>
                <w:sz w:val="20"/>
                <w:szCs w:val="20"/>
                <w:lang w:val="mk-MK"/>
              </w:rPr>
              <w:t>Документ за лична идентификација – на увид</w:t>
            </w:r>
          </w:p>
        </w:tc>
      </w:tr>
      <w:tr w:rsidR="00151BCC" w:rsidRPr="001565C5" w14:paraId="2B7DB5D0" w14:textId="77777777" w:rsidTr="006457F9">
        <w:tc>
          <w:tcPr>
            <w:tcW w:w="601" w:type="dxa"/>
            <w:shd w:val="clear" w:color="auto" w:fill="auto"/>
          </w:tcPr>
          <w:p w14:paraId="63755DA5" w14:textId="77777777" w:rsidR="00151BCC" w:rsidRDefault="00151BCC" w:rsidP="006457F9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mk-MK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mk-MK"/>
              </w:rPr>
              <w:t>2.</w:t>
            </w:r>
          </w:p>
        </w:tc>
        <w:tc>
          <w:tcPr>
            <w:tcW w:w="9317" w:type="dxa"/>
            <w:gridSpan w:val="3"/>
            <w:shd w:val="clear" w:color="auto" w:fill="auto"/>
          </w:tcPr>
          <w:p w14:paraId="28965D15" w14:textId="77777777" w:rsidR="00151BCC" w:rsidRDefault="00151BCC" w:rsidP="006457F9">
            <w:pPr>
              <w:spacing w:after="160" w:line="259" w:lineRule="auto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mk-MK"/>
              </w:rPr>
              <w:t>Ф</w:t>
            </w:r>
            <w:r w:rsidRPr="001565C5">
              <w:rPr>
                <w:sz w:val="20"/>
                <w:szCs w:val="20"/>
                <w:lang w:val="mk-MK"/>
              </w:rPr>
              <w:t xml:space="preserve">отокопија на Решение за дозвола за работа како овластен актуар </w:t>
            </w:r>
            <w:r w:rsidRPr="001565C5">
              <w:rPr>
                <w:bCs/>
                <w:sz w:val="20"/>
                <w:szCs w:val="20"/>
                <w:lang w:val="ru-RU"/>
              </w:rPr>
              <w:t>издадена од институција надлежна за издавање дозвола за работа како овластен актуар</w:t>
            </w:r>
            <w:r w:rsidRPr="001565C5">
              <w:rPr>
                <w:bCs/>
                <w:sz w:val="20"/>
                <w:szCs w:val="20"/>
                <w:lang w:val="mk-MK"/>
              </w:rPr>
              <w:t xml:space="preserve"> во странство </w:t>
            </w:r>
            <w:r w:rsidRPr="001565C5">
              <w:rPr>
                <w:sz w:val="20"/>
                <w:szCs w:val="20"/>
                <w:lang w:val="mk-MK"/>
              </w:rPr>
              <w:t xml:space="preserve">согласно член </w:t>
            </w:r>
            <w:r w:rsidRPr="00E15D5F">
              <w:rPr>
                <w:sz w:val="20"/>
                <w:szCs w:val="20"/>
                <w:lang w:val="mk-MK"/>
              </w:rPr>
              <w:t>3</w:t>
            </w:r>
            <w:r w:rsidRPr="001565C5">
              <w:rPr>
                <w:sz w:val="20"/>
                <w:szCs w:val="20"/>
                <w:lang w:val="mk-MK"/>
              </w:rPr>
              <w:t xml:space="preserve"> став (2) точка 3)</w:t>
            </w:r>
            <w:r>
              <w:rPr>
                <w:sz w:val="20"/>
                <w:szCs w:val="20"/>
                <w:lang w:val="mk-MK"/>
              </w:rPr>
              <w:t xml:space="preserve"> од </w:t>
            </w:r>
            <w:r w:rsidRPr="001565C5">
              <w:rPr>
                <w:sz w:val="20"/>
                <w:szCs w:val="20"/>
                <w:lang w:val="ru-RU"/>
              </w:rPr>
              <w:t>Правилникот</w:t>
            </w:r>
            <w:r>
              <w:rPr>
                <w:sz w:val="20"/>
                <w:szCs w:val="20"/>
                <w:lang w:val="ru-RU"/>
              </w:rPr>
              <w:t xml:space="preserve"> за</w:t>
            </w:r>
            <w:r w:rsidRPr="00C7632A">
              <w:rPr>
                <w:b/>
                <w:sz w:val="26"/>
                <w:szCs w:val="26"/>
                <w:lang w:val="mk-MK"/>
              </w:rPr>
              <w:t xml:space="preserve"> </w:t>
            </w:r>
            <w:r w:rsidRPr="00C7632A">
              <w:rPr>
                <w:bCs/>
                <w:sz w:val="20"/>
                <w:szCs w:val="20"/>
                <w:lang w:val="mk-MK"/>
              </w:rPr>
              <w:t>условите и постапката за признавање на квалификација за актуар стекната во странство и полагање на стручен испит со кој се докажува дека лицето има адекватно знаење на законите и праксата во Република Северна Македонија  потребни за добивање дозвола за работа како овластен актуар во Република Северна Македонија</w:t>
            </w:r>
            <w:r w:rsidRPr="001565C5">
              <w:rPr>
                <w:bCs/>
                <w:sz w:val="20"/>
                <w:szCs w:val="20"/>
                <w:lang w:val="ru-RU"/>
              </w:rPr>
              <w:t xml:space="preserve"> (еден примерок заверен на нотар)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151BCC" w:rsidRPr="001565C5" w14:paraId="19EDE375" w14:textId="77777777" w:rsidTr="006457F9">
        <w:tc>
          <w:tcPr>
            <w:tcW w:w="601" w:type="dxa"/>
            <w:shd w:val="clear" w:color="auto" w:fill="auto"/>
          </w:tcPr>
          <w:p w14:paraId="10B4B579" w14:textId="77777777" w:rsidR="00151BCC" w:rsidRDefault="00151BCC" w:rsidP="006457F9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mk-MK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mk-MK"/>
              </w:rPr>
              <w:t>3.</w:t>
            </w:r>
          </w:p>
        </w:tc>
        <w:tc>
          <w:tcPr>
            <w:tcW w:w="9317" w:type="dxa"/>
            <w:gridSpan w:val="3"/>
            <w:shd w:val="clear" w:color="auto" w:fill="auto"/>
          </w:tcPr>
          <w:p w14:paraId="7FA28C50" w14:textId="77777777" w:rsidR="00151BCC" w:rsidRDefault="00151BCC" w:rsidP="006457F9">
            <w:pPr>
              <w:spacing w:after="160" w:line="259" w:lineRule="auto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mk-MK"/>
              </w:rPr>
              <w:t xml:space="preserve">Превод од </w:t>
            </w:r>
            <w:r w:rsidRPr="00424477">
              <w:rPr>
                <w:bCs/>
                <w:sz w:val="20"/>
                <w:szCs w:val="20"/>
                <w:lang w:val="mk-MK"/>
              </w:rPr>
              <w:t>Решение за дозвола за работа како овластен актуар</w:t>
            </w:r>
            <w:r w:rsidRPr="00424477">
              <w:rPr>
                <w:bCs/>
                <w:sz w:val="20"/>
                <w:szCs w:val="20"/>
                <w:lang w:val="ru-RU"/>
              </w:rPr>
              <w:t xml:space="preserve"> со</w:t>
            </w:r>
            <w:r w:rsidRPr="00424477">
              <w:rPr>
                <w:bCs/>
                <w:sz w:val="20"/>
                <w:szCs w:val="20"/>
                <w:lang w:val="mk-MK"/>
              </w:rPr>
              <w:t xml:space="preserve">гласно член </w:t>
            </w:r>
            <w:r w:rsidRPr="00E15D5F">
              <w:rPr>
                <w:bCs/>
                <w:sz w:val="20"/>
                <w:szCs w:val="20"/>
                <w:lang w:val="mk-MK"/>
              </w:rPr>
              <w:t>3</w:t>
            </w:r>
            <w:r w:rsidRPr="00424477">
              <w:rPr>
                <w:bCs/>
                <w:sz w:val="20"/>
                <w:szCs w:val="20"/>
                <w:lang w:val="mk-MK"/>
              </w:rPr>
              <w:t xml:space="preserve"> став (2) точка 3) од </w:t>
            </w:r>
            <w:r w:rsidRPr="00424477">
              <w:rPr>
                <w:bCs/>
                <w:sz w:val="20"/>
                <w:szCs w:val="20"/>
                <w:lang w:val="ru-RU"/>
              </w:rPr>
              <w:t>Правилникот за</w:t>
            </w:r>
            <w:r w:rsidRPr="00424477">
              <w:rPr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424477">
              <w:rPr>
                <w:bCs/>
                <w:sz w:val="20"/>
                <w:szCs w:val="20"/>
                <w:lang w:val="mk-MK"/>
              </w:rPr>
              <w:t xml:space="preserve">условите и постапката за признавање на квалификација за актуар стекната во странство и полагање на стручен испит со кој се докажува дека лицето има адекватно знаење на законите и праксата во Република Северна Македонија  потребни за добивање дозвола за работа како овластен актуар во </w:t>
            </w:r>
            <w:r w:rsidRPr="00424477">
              <w:rPr>
                <w:bCs/>
                <w:sz w:val="20"/>
                <w:szCs w:val="20"/>
                <w:lang w:val="mk-MK"/>
              </w:rPr>
              <w:lastRenderedPageBreak/>
              <w:t xml:space="preserve">Република Северна Македонија, </w:t>
            </w:r>
            <w:r w:rsidRPr="00424477">
              <w:rPr>
                <w:bCs/>
                <w:sz w:val="20"/>
                <w:szCs w:val="20"/>
                <w:lang w:val="ru-RU"/>
              </w:rPr>
              <w:t xml:space="preserve">издадена од институција надлежна за издавање дозвола за работа како овластен актуар </w:t>
            </w:r>
            <w:r w:rsidRPr="00424477">
              <w:rPr>
                <w:bCs/>
                <w:sz w:val="20"/>
                <w:szCs w:val="20"/>
                <w:lang w:val="mk-MK"/>
              </w:rPr>
              <w:t>во странство</w:t>
            </w:r>
            <w:r>
              <w:rPr>
                <w:bCs/>
                <w:sz w:val="20"/>
                <w:szCs w:val="20"/>
                <w:lang w:val="mk-MK"/>
              </w:rPr>
              <w:t xml:space="preserve"> </w:t>
            </w:r>
            <w:r w:rsidRPr="004821D8">
              <w:rPr>
                <w:bCs/>
                <w:sz w:val="20"/>
                <w:szCs w:val="20"/>
                <w:lang w:val="ru-RU"/>
              </w:rPr>
              <w:t>(еден примерок на македонски јазик и неговото кирилско писмо заверен на нотар)</w:t>
            </w:r>
          </w:p>
        </w:tc>
      </w:tr>
      <w:tr w:rsidR="00151BCC" w:rsidRPr="001565C5" w14:paraId="1B6C9F66" w14:textId="77777777" w:rsidTr="006457F9">
        <w:tc>
          <w:tcPr>
            <w:tcW w:w="601" w:type="dxa"/>
            <w:shd w:val="clear" w:color="auto" w:fill="auto"/>
          </w:tcPr>
          <w:p w14:paraId="563BC5DC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mk-MK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mk-MK"/>
              </w:rPr>
              <w:lastRenderedPageBreak/>
              <w:t>4</w:t>
            </w:r>
            <w:r w:rsidRPr="001565C5">
              <w:rPr>
                <w:rFonts w:eastAsia="Times New Roman" w:cs="Calibri"/>
                <w:bCs/>
                <w:sz w:val="20"/>
                <w:szCs w:val="20"/>
                <w:lang w:val="mk-MK"/>
              </w:rPr>
              <w:t>.</w:t>
            </w:r>
          </w:p>
        </w:tc>
        <w:tc>
          <w:tcPr>
            <w:tcW w:w="9317" w:type="dxa"/>
            <w:gridSpan w:val="3"/>
            <w:shd w:val="clear" w:color="auto" w:fill="auto"/>
          </w:tcPr>
          <w:p w14:paraId="4E227844" w14:textId="77777777" w:rsidR="00151BCC" w:rsidRPr="00E15D5F" w:rsidRDefault="00151BCC" w:rsidP="006457F9">
            <w:pPr>
              <w:spacing w:after="160" w:line="259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ru-RU"/>
              </w:rPr>
              <w:t>Н</w:t>
            </w:r>
            <w:r w:rsidRPr="001565C5">
              <w:rPr>
                <w:bCs/>
                <w:sz w:val="20"/>
                <w:szCs w:val="20"/>
                <w:lang w:val="ru-RU"/>
              </w:rPr>
              <w:t>аставен план и програма во времетрање на студирањето објавени од страна на  институција надлежна за спроведување на обука и полагање на испит за актуар</w:t>
            </w:r>
            <w:r w:rsidRPr="001565C5">
              <w:rPr>
                <w:bCs/>
                <w:sz w:val="20"/>
                <w:szCs w:val="20"/>
                <w:lang w:val="mk-MK"/>
              </w:rPr>
              <w:t xml:space="preserve"> во странство или </w:t>
            </w:r>
            <w:r w:rsidRPr="001565C5">
              <w:rPr>
                <w:sz w:val="20"/>
                <w:szCs w:val="20"/>
                <w:lang w:val="mk-MK"/>
              </w:rPr>
              <w:t>институција надлежна за издавање дозвола за работа како овластен актуар</w:t>
            </w:r>
          </w:p>
        </w:tc>
      </w:tr>
      <w:tr w:rsidR="00151BCC" w:rsidRPr="001565C5" w14:paraId="3054D7CD" w14:textId="77777777" w:rsidTr="006457F9">
        <w:tc>
          <w:tcPr>
            <w:tcW w:w="601" w:type="dxa"/>
            <w:shd w:val="clear" w:color="auto" w:fill="auto"/>
          </w:tcPr>
          <w:p w14:paraId="312BC59A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mk-MK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mk-MK"/>
              </w:rPr>
              <w:t>5</w:t>
            </w:r>
            <w:r w:rsidRPr="001565C5">
              <w:rPr>
                <w:rFonts w:eastAsia="Times New Roman" w:cs="Calibri"/>
                <w:bCs/>
                <w:sz w:val="20"/>
                <w:szCs w:val="20"/>
                <w:lang w:val="mk-MK"/>
              </w:rPr>
              <w:t>.</w:t>
            </w:r>
          </w:p>
        </w:tc>
        <w:tc>
          <w:tcPr>
            <w:tcW w:w="9317" w:type="dxa"/>
            <w:gridSpan w:val="3"/>
            <w:shd w:val="clear" w:color="auto" w:fill="auto"/>
          </w:tcPr>
          <w:p w14:paraId="77486B9A" w14:textId="77777777" w:rsidR="00151BCC" w:rsidRPr="00E15D5F" w:rsidRDefault="00151BCC" w:rsidP="006457F9">
            <w:pPr>
              <w:spacing w:after="160" w:line="259" w:lineRule="auto"/>
              <w:jc w:val="both"/>
              <w:rPr>
                <w:rFonts w:eastAsia="Times New Roman" w:cs="Calibri"/>
                <w:sz w:val="20"/>
                <w:szCs w:val="20"/>
                <w:lang w:val="mk-MK"/>
              </w:rPr>
            </w:pPr>
            <w:r w:rsidRPr="004E05CF">
              <w:rPr>
                <w:bCs/>
                <w:sz w:val="20"/>
                <w:szCs w:val="20"/>
                <w:lang w:val="ru-RU"/>
              </w:rPr>
              <w:t>доказ дека институцијата која ја издала Потврдата/Уверението/</w:t>
            </w:r>
            <w:r w:rsidRPr="004E05CF">
              <w:rPr>
                <w:bCs/>
                <w:sz w:val="20"/>
                <w:szCs w:val="20"/>
                <w:lang w:val="mk-MK"/>
              </w:rPr>
              <w:t xml:space="preserve">Решението од точка </w:t>
            </w:r>
            <w:r>
              <w:rPr>
                <w:bCs/>
                <w:sz w:val="20"/>
                <w:szCs w:val="20"/>
                <w:lang w:val="mk-MK"/>
              </w:rPr>
              <w:t>2</w:t>
            </w:r>
            <w:r w:rsidRPr="004E05CF">
              <w:rPr>
                <w:bCs/>
                <w:sz w:val="20"/>
                <w:szCs w:val="20"/>
                <w:lang w:val="mk-MK"/>
              </w:rPr>
              <w:t xml:space="preserve"> е </w:t>
            </w:r>
            <w:r w:rsidRPr="004E05CF">
              <w:rPr>
                <w:bCs/>
                <w:sz w:val="20"/>
                <w:szCs w:val="20"/>
                <w:lang w:val="ru-RU"/>
              </w:rPr>
              <w:t>институција надлежна за издавање дозвола за работа како овластен актуар</w:t>
            </w:r>
            <w:r w:rsidRPr="004E05CF">
              <w:rPr>
                <w:bCs/>
                <w:sz w:val="20"/>
                <w:szCs w:val="20"/>
                <w:lang w:val="mk-MK"/>
              </w:rPr>
              <w:t xml:space="preserve"> во странство</w:t>
            </w:r>
          </w:p>
        </w:tc>
      </w:tr>
      <w:tr w:rsidR="00151BCC" w:rsidRPr="001565C5" w14:paraId="7EDC251C" w14:textId="77777777" w:rsidTr="006457F9">
        <w:tc>
          <w:tcPr>
            <w:tcW w:w="601" w:type="dxa"/>
            <w:shd w:val="clear" w:color="auto" w:fill="auto"/>
          </w:tcPr>
          <w:p w14:paraId="41E799D5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mk-MK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mk-MK"/>
              </w:rPr>
              <w:t>6</w:t>
            </w:r>
            <w:r w:rsidRPr="001565C5">
              <w:rPr>
                <w:rFonts w:eastAsia="Times New Roman" w:cs="Calibri"/>
                <w:bCs/>
                <w:sz w:val="20"/>
                <w:szCs w:val="20"/>
                <w:lang w:val="mk-MK"/>
              </w:rPr>
              <w:t>.</w:t>
            </w:r>
          </w:p>
        </w:tc>
        <w:tc>
          <w:tcPr>
            <w:tcW w:w="9317" w:type="dxa"/>
            <w:gridSpan w:val="3"/>
            <w:shd w:val="clear" w:color="auto" w:fill="auto"/>
          </w:tcPr>
          <w:p w14:paraId="6D05495B" w14:textId="77777777" w:rsidR="00151BCC" w:rsidRPr="001565C5" w:rsidRDefault="00151BCC" w:rsidP="006457F9">
            <w:pPr>
              <w:spacing w:after="160" w:line="259" w:lineRule="auto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</w:t>
            </w:r>
            <w:r w:rsidRPr="001565C5">
              <w:rPr>
                <w:bCs/>
                <w:sz w:val="20"/>
                <w:szCs w:val="20"/>
                <w:lang w:val="ru-RU"/>
              </w:rPr>
              <w:t>оказ за редовно членство во актуарско здружение</w:t>
            </w:r>
          </w:p>
        </w:tc>
      </w:tr>
      <w:tr w:rsidR="00151BCC" w:rsidRPr="001565C5" w14:paraId="06EB7E28" w14:textId="77777777" w:rsidTr="006457F9">
        <w:tc>
          <w:tcPr>
            <w:tcW w:w="601" w:type="dxa"/>
            <w:shd w:val="clear" w:color="auto" w:fill="auto"/>
          </w:tcPr>
          <w:p w14:paraId="5E88A984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mk-MK"/>
              </w:rPr>
              <w:t>7</w:t>
            </w:r>
            <w:r w:rsidRPr="001565C5">
              <w:rPr>
                <w:rFonts w:eastAsia="Times New Roman" w:cs="Calibri"/>
                <w:bCs/>
                <w:sz w:val="20"/>
                <w:szCs w:val="20"/>
              </w:rPr>
              <w:t>.</w:t>
            </w:r>
          </w:p>
        </w:tc>
        <w:tc>
          <w:tcPr>
            <w:tcW w:w="9317" w:type="dxa"/>
            <w:gridSpan w:val="3"/>
            <w:shd w:val="clear" w:color="auto" w:fill="auto"/>
          </w:tcPr>
          <w:p w14:paraId="3BDC2105" w14:textId="77777777" w:rsidR="00151BCC" w:rsidRPr="001565C5" w:rsidRDefault="00151BCC" w:rsidP="006457F9">
            <w:pPr>
              <w:spacing w:after="160" w:line="259" w:lineRule="auto"/>
              <w:jc w:val="both"/>
              <w:rPr>
                <w:rFonts w:eastAsia="Times New Roman" w:cs="Calibri"/>
                <w:sz w:val="20"/>
                <w:szCs w:val="20"/>
                <w:lang w:val="mk-MK"/>
              </w:rPr>
            </w:pPr>
            <w:r>
              <w:rPr>
                <w:rFonts w:eastAsia="Times New Roman" w:cs="Calibri"/>
                <w:sz w:val="20"/>
                <w:szCs w:val="20"/>
                <w:lang w:val="mk-MK"/>
              </w:rPr>
              <w:t>Д</w:t>
            </w:r>
            <w:r w:rsidRPr="001565C5">
              <w:rPr>
                <w:rFonts w:eastAsia="Times New Roman" w:cs="Calibri"/>
                <w:sz w:val="20"/>
                <w:szCs w:val="20"/>
                <w:lang w:val="mk-MK"/>
              </w:rPr>
              <w:t>оказ за платен надоместок</w:t>
            </w:r>
            <w:r w:rsidRPr="006E0F10">
              <w:rPr>
                <w:rFonts w:eastAsia="Times New Roman" w:cs="Calibri"/>
                <w:sz w:val="20"/>
                <w:szCs w:val="20"/>
                <w:lang w:val="mk-MK"/>
              </w:rPr>
              <w:t xml:space="preserve"> за признавање на квалификација за актуар стекната во странство</w:t>
            </w:r>
            <w:r w:rsidRPr="001565C5">
              <w:rPr>
                <w:rFonts w:eastAsia="Times New Roman" w:cs="Calibri"/>
                <w:sz w:val="20"/>
                <w:szCs w:val="20"/>
                <w:lang w:val="mk-MK"/>
              </w:rPr>
              <w:t xml:space="preserve"> согласно Тарифникот на Агенцијата</w:t>
            </w:r>
            <w:r>
              <w:rPr>
                <w:rFonts w:eastAsia="Times New Roman" w:cs="Calibri"/>
                <w:sz w:val="20"/>
                <w:szCs w:val="20"/>
                <w:lang w:val="mk-MK"/>
              </w:rPr>
              <w:t>.</w:t>
            </w:r>
          </w:p>
        </w:tc>
      </w:tr>
      <w:tr w:rsidR="00151BCC" w:rsidRPr="001565C5" w14:paraId="5C77FA93" w14:textId="77777777" w:rsidTr="006457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2" w:type="dxa"/>
          <w:jc w:val="center"/>
        </w:trPr>
        <w:tc>
          <w:tcPr>
            <w:tcW w:w="9310" w:type="dxa"/>
            <w:gridSpan w:val="2"/>
            <w:shd w:val="clear" w:color="auto" w:fill="auto"/>
          </w:tcPr>
          <w:p w14:paraId="135386FF" w14:textId="77777777" w:rsidR="00151BCC" w:rsidRPr="001565C5" w:rsidRDefault="00151BCC" w:rsidP="006457F9">
            <w:pPr>
              <w:suppressAutoHyphens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val="mk-MK" w:eastAsia="ar-SA"/>
              </w:rPr>
            </w:pPr>
          </w:p>
        </w:tc>
        <w:tc>
          <w:tcPr>
            <w:tcW w:w="266" w:type="dxa"/>
            <w:shd w:val="clear" w:color="auto" w:fill="auto"/>
          </w:tcPr>
          <w:p w14:paraId="066E9C89" w14:textId="77777777" w:rsidR="00151BCC" w:rsidRPr="001565C5" w:rsidRDefault="00151BCC" w:rsidP="006457F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val="mk-MK"/>
              </w:rPr>
            </w:pPr>
          </w:p>
        </w:tc>
      </w:tr>
    </w:tbl>
    <w:p w14:paraId="01D4CC32" w14:textId="77777777" w:rsidR="00151BCC" w:rsidRPr="001565C5" w:rsidRDefault="00151BCC" w:rsidP="00151BCC">
      <w:pPr>
        <w:shd w:val="clear" w:color="auto" w:fill="DDD9C3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val="mk-MK"/>
        </w:rPr>
      </w:pPr>
      <w:r w:rsidRPr="001565C5">
        <w:rPr>
          <w:rFonts w:eastAsia="Times New Roman" w:cs="Calibri"/>
          <w:b/>
          <w:bCs/>
          <w:sz w:val="20"/>
          <w:szCs w:val="20"/>
          <w:lang w:val="mk-MK"/>
        </w:rPr>
        <w:t>ИЗЈАВА НА ПОДНОСИТЕЛОТ НА БАРАЊЕТО</w:t>
      </w:r>
    </w:p>
    <w:p w14:paraId="5BAA5821" w14:textId="77777777" w:rsidR="00151BCC" w:rsidRDefault="00151BCC" w:rsidP="00151BCC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val="mk-MK"/>
        </w:rPr>
      </w:pPr>
      <w:r w:rsidRPr="001565C5">
        <w:rPr>
          <w:rFonts w:eastAsia="Times New Roman" w:cs="Calibri"/>
          <w:bCs/>
          <w:sz w:val="20"/>
          <w:szCs w:val="20"/>
          <w:lang w:val="mk-MK"/>
        </w:rPr>
        <w:t xml:space="preserve">Со поднесување на ова </w:t>
      </w:r>
      <w:r>
        <w:rPr>
          <w:rFonts w:eastAsia="Times New Roman" w:cs="Calibri"/>
          <w:bCs/>
          <w:sz w:val="20"/>
          <w:szCs w:val="20"/>
          <w:lang w:val="mk-MK"/>
        </w:rPr>
        <w:t>барање</w:t>
      </w:r>
      <w:r w:rsidRPr="001565C5">
        <w:rPr>
          <w:rFonts w:eastAsia="Times New Roman" w:cs="Calibri"/>
          <w:bCs/>
          <w:sz w:val="20"/>
          <w:szCs w:val="20"/>
          <w:lang w:val="mk-MK"/>
        </w:rPr>
        <w:t xml:space="preserve"> изјавувам дека податоците и информациите што ги содржи ова барање, како и целата документација која ја доставувам кон барањето, се точни и не содржат фалсификувани податоци и документи</w:t>
      </w:r>
      <w:r>
        <w:rPr>
          <w:rFonts w:eastAsia="Times New Roman" w:cs="Calibri"/>
          <w:bCs/>
          <w:sz w:val="20"/>
          <w:szCs w:val="20"/>
          <w:lang w:val="mk-MK"/>
        </w:rPr>
        <w:t>,</w:t>
      </w:r>
      <w:r w:rsidRPr="001565C5">
        <w:rPr>
          <w:rFonts w:eastAsia="Times New Roman" w:cs="Calibri"/>
          <w:bCs/>
          <w:sz w:val="20"/>
          <w:szCs w:val="20"/>
          <w:lang w:val="mk-MK"/>
        </w:rPr>
        <w:t xml:space="preserve"> а во случај на промена на податоците содржани во ова барање, како и во документацијата доставена во прилог кон ова барање, во рок од 3 работни дена од настанувањето на промената ќе ја известам Агенцијата. Се согласувам моите лични податоци содржани во ова барање да се користат за целите на постапк</w:t>
      </w:r>
      <w:r>
        <w:rPr>
          <w:rFonts w:eastAsia="Times New Roman" w:cs="Calibri"/>
          <w:bCs/>
          <w:sz w:val="20"/>
          <w:szCs w:val="20"/>
        </w:rPr>
        <w:t>a</w:t>
      </w:r>
      <w:r w:rsidRPr="001565C5">
        <w:rPr>
          <w:rFonts w:eastAsia="Times New Roman" w:cs="Calibri"/>
          <w:bCs/>
          <w:sz w:val="20"/>
          <w:szCs w:val="20"/>
          <w:lang w:val="mk-MK"/>
        </w:rPr>
        <w:t>та на признавање на квалификација за актуар стекната во странство.</w:t>
      </w:r>
    </w:p>
    <w:p w14:paraId="3103CC26" w14:textId="77777777" w:rsidR="00151BCC" w:rsidRPr="004821D8" w:rsidRDefault="00151BCC" w:rsidP="00151BCC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val="mk-MK"/>
        </w:rPr>
      </w:pPr>
    </w:p>
    <w:p w14:paraId="79BB9655" w14:textId="77777777" w:rsidR="00151BCC" w:rsidRDefault="00151BCC" w:rsidP="00151BCC">
      <w:pPr>
        <w:pStyle w:val="NoSpacing"/>
        <w:jc w:val="both"/>
        <w:rPr>
          <w:b/>
          <w:bCs/>
          <w:lang w:val="mk-MK"/>
        </w:rPr>
      </w:pPr>
      <w:r w:rsidRPr="005459AF">
        <w:rPr>
          <w:b/>
          <w:bCs/>
          <w:lang w:val="mk-MK"/>
        </w:rPr>
        <w:t xml:space="preserve"> </w:t>
      </w:r>
      <w:bookmarkStart w:id="0" w:name="_Hlk64877633"/>
      <w:r w:rsidRPr="005459AF">
        <w:rPr>
          <w:b/>
          <w:bCs/>
          <w:lang w:val="mk-MK"/>
        </w:rPr>
        <w:t xml:space="preserve">Датум и место на поднесување                                            Потпис на подносителот на </w:t>
      </w:r>
      <w:r>
        <w:rPr>
          <w:b/>
          <w:bCs/>
          <w:lang w:val="mk-MK"/>
        </w:rPr>
        <w:t>барањето</w:t>
      </w:r>
      <w:r w:rsidRPr="005459AF">
        <w:rPr>
          <w:b/>
          <w:bCs/>
          <w:lang w:val="mk-MK"/>
        </w:rPr>
        <w:t xml:space="preserve">  _____.______20____ година                                                 </w:t>
      </w:r>
      <w:r>
        <w:rPr>
          <w:b/>
          <w:bCs/>
          <w:lang w:val="mk-MK"/>
        </w:rPr>
        <w:t xml:space="preserve">              </w:t>
      </w:r>
      <w:r w:rsidRPr="005459AF">
        <w:rPr>
          <w:b/>
          <w:bCs/>
        </w:rPr>
        <w:t>_______________________________</w:t>
      </w:r>
      <w:r w:rsidRPr="005459AF">
        <w:rPr>
          <w:b/>
          <w:bCs/>
          <w:lang w:val="mk-MK"/>
        </w:rPr>
        <w:t xml:space="preserve">     </w:t>
      </w:r>
      <w:bookmarkEnd w:id="0"/>
    </w:p>
    <w:p w14:paraId="37168F4C" w14:textId="77777777" w:rsidR="004D5C1A" w:rsidRDefault="00151BCC"/>
    <w:sectPr w:rsidR="004D5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AAB1F" w14:textId="77777777" w:rsidR="00151BCC" w:rsidRDefault="00151BCC" w:rsidP="00151BCC">
      <w:pPr>
        <w:spacing w:after="0" w:line="240" w:lineRule="auto"/>
      </w:pPr>
      <w:r>
        <w:separator/>
      </w:r>
    </w:p>
  </w:endnote>
  <w:endnote w:type="continuationSeparator" w:id="0">
    <w:p w14:paraId="039F7308" w14:textId="77777777" w:rsidR="00151BCC" w:rsidRDefault="00151BCC" w:rsidP="0015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CCTime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4A5E1" w14:textId="77777777" w:rsidR="00151BCC" w:rsidRDefault="00151BCC" w:rsidP="00151BCC">
      <w:pPr>
        <w:spacing w:after="0" w:line="240" w:lineRule="auto"/>
      </w:pPr>
      <w:r>
        <w:separator/>
      </w:r>
    </w:p>
  </w:footnote>
  <w:footnote w:type="continuationSeparator" w:id="0">
    <w:p w14:paraId="6A3E7B33" w14:textId="77777777" w:rsidR="00151BCC" w:rsidRDefault="00151BCC" w:rsidP="00151BCC">
      <w:pPr>
        <w:spacing w:after="0" w:line="240" w:lineRule="auto"/>
      </w:pPr>
      <w:r>
        <w:continuationSeparator/>
      </w:r>
    </w:p>
  </w:footnote>
  <w:footnote w:id="1">
    <w:p w14:paraId="2C83347D" w14:textId="77777777" w:rsidR="00151BCC" w:rsidRPr="005B5579" w:rsidRDefault="00151BCC" w:rsidP="00151BCC">
      <w:pPr>
        <w:autoSpaceDE w:val="0"/>
        <w:jc w:val="both"/>
        <w:rPr>
          <w:rFonts w:eastAsia="MACCTimes" w:cs="Calibri"/>
          <w:sz w:val="16"/>
          <w:szCs w:val="16"/>
          <w:lang w:val="sq-AL"/>
        </w:rPr>
      </w:pPr>
      <w:r>
        <w:rPr>
          <w:rStyle w:val="FootnoteReference"/>
        </w:rPr>
        <w:footnoteRef/>
      </w:r>
      <w:r w:rsidRPr="00E15D5F">
        <w:rPr>
          <w:lang w:val="sq-AL"/>
        </w:rPr>
        <w:t xml:space="preserve"> </w:t>
      </w:r>
      <w:r w:rsidRPr="005B5579">
        <w:rPr>
          <w:rFonts w:eastAsia="MACCTimes" w:cs="Calibri"/>
          <w:sz w:val="16"/>
          <w:szCs w:val="16"/>
          <w:lang w:val="mk-MK"/>
        </w:rPr>
        <w:t xml:space="preserve">Се препорачува </w:t>
      </w:r>
      <w:r>
        <w:rPr>
          <w:rFonts w:eastAsia="MACCTimes" w:cs="Calibri"/>
          <w:sz w:val="16"/>
          <w:szCs w:val="16"/>
          <w:lang w:val="mk-MK"/>
        </w:rPr>
        <w:t>Барањето</w:t>
      </w:r>
      <w:r w:rsidRPr="005B5579">
        <w:rPr>
          <w:rFonts w:eastAsia="MACCTimes" w:cs="Calibri"/>
          <w:sz w:val="16"/>
          <w:szCs w:val="16"/>
          <w:lang w:val="mk-MK"/>
        </w:rPr>
        <w:t xml:space="preserve"> да се пополнува електронски. Електронска верзија на </w:t>
      </w:r>
      <w:r>
        <w:rPr>
          <w:rFonts w:eastAsia="MACCTimes" w:cs="Calibri"/>
          <w:sz w:val="16"/>
          <w:szCs w:val="16"/>
          <w:lang w:val="mk-MK"/>
        </w:rPr>
        <w:t>барањето</w:t>
      </w:r>
      <w:r w:rsidRPr="005B5579">
        <w:rPr>
          <w:rFonts w:eastAsia="MACCTimes" w:cs="Calibri"/>
          <w:sz w:val="16"/>
          <w:szCs w:val="16"/>
          <w:lang w:val="mk-MK"/>
        </w:rPr>
        <w:t xml:space="preserve"> може да се најде на официјалната интернет-страница на Агенцијата за супервизија на осигурување </w:t>
      </w:r>
      <w:hyperlink r:id="rId1" w:history="1">
        <w:r w:rsidRPr="001565C5">
          <w:rPr>
            <w:rStyle w:val="Hyperlink"/>
            <w:rFonts w:eastAsia="MACCTimes" w:cs="Calibri"/>
            <w:sz w:val="16"/>
            <w:szCs w:val="16"/>
            <w:lang w:val="mk-MK"/>
          </w:rPr>
          <w:t>www.aso.mk</w:t>
        </w:r>
      </w:hyperlink>
      <w:r w:rsidRPr="001565C5">
        <w:rPr>
          <w:rFonts w:eastAsia="MACCTimes" w:cs="Calibri"/>
          <w:sz w:val="16"/>
          <w:szCs w:val="16"/>
          <w:lang w:val="mk-MK"/>
        </w:rPr>
        <w:t xml:space="preserve">. </w:t>
      </w:r>
      <w:r w:rsidRPr="005B5579">
        <w:rPr>
          <w:rFonts w:eastAsia="MACCTimes" w:cs="Calibri"/>
          <w:sz w:val="16"/>
          <w:szCs w:val="16"/>
          <w:lang w:val="mk-MK"/>
        </w:rPr>
        <w:t xml:space="preserve">Доколку </w:t>
      </w:r>
      <w:r>
        <w:rPr>
          <w:rFonts w:eastAsia="MACCTimes" w:cs="Calibri"/>
          <w:sz w:val="16"/>
          <w:szCs w:val="16"/>
          <w:lang w:val="mk-MK"/>
        </w:rPr>
        <w:t>Барањето</w:t>
      </w:r>
      <w:r w:rsidRPr="005B5579">
        <w:rPr>
          <w:rFonts w:eastAsia="MACCTimes" w:cs="Calibri"/>
          <w:sz w:val="16"/>
          <w:szCs w:val="16"/>
          <w:lang w:val="mk-MK"/>
        </w:rPr>
        <w:t xml:space="preserve"> не се пополнува електронски, задолжително треба да се користи пенкало и да се пишува со </w:t>
      </w:r>
      <w:r>
        <w:rPr>
          <w:rFonts w:eastAsia="MACCTimes" w:cs="Calibri"/>
          <w:sz w:val="16"/>
          <w:szCs w:val="16"/>
          <w:lang w:val="mk-MK"/>
        </w:rPr>
        <w:t>печатни</w:t>
      </w:r>
      <w:r w:rsidRPr="005B5579">
        <w:rPr>
          <w:rFonts w:eastAsia="MACCTimes" w:cs="Calibri"/>
          <w:sz w:val="16"/>
          <w:szCs w:val="16"/>
          <w:lang w:val="mk-MK"/>
        </w:rPr>
        <w:t xml:space="preserve"> букви</w:t>
      </w:r>
      <w:r w:rsidRPr="005B5579">
        <w:rPr>
          <w:sz w:val="16"/>
          <w:szCs w:val="16"/>
          <w:lang w:val="mk-MK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CC"/>
    <w:rsid w:val="000C70FD"/>
    <w:rsid w:val="00151BCC"/>
    <w:rsid w:val="001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E4A1B8"/>
  <w15:chartTrackingRefBased/>
  <w15:docId w15:val="{032E52A2-E130-47B8-9F50-EDEE081E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B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BCC"/>
    <w:pPr>
      <w:spacing w:after="0" w:line="240" w:lineRule="auto"/>
    </w:pPr>
    <w:rPr>
      <w:rFonts w:ascii="Calibri" w:eastAsia="Calibri" w:hAnsi="Calibri" w:cs="Times New Roman"/>
    </w:rPr>
  </w:style>
  <w:style w:type="character" w:styleId="FootnoteReference">
    <w:name w:val="footnote reference"/>
    <w:unhideWhenUsed/>
    <w:rsid w:val="00151BCC"/>
    <w:rPr>
      <w:vertAlign w:val="superscript"/>
    </w:rPr>
  </w:style>
  <w:style w:type="character" w:styleId="Hyperlink">
    <w:name w:val="Hyperlink"/>
    <w:uiPriority w:val="99"/>
    <w:unhideWhenUsed/>
    <w:rsid w:val="00151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o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Janevska</dc:creator>
  <cp:keywords/>
  <dc:description/>
  <cp:lastModifiedBy>Biljana Janevska</cp:lastModifiedBy>
  <cp:revision>1</cp:revision>
  <dcterms:created xsi:type="dcterms:W3CDTF">2021-03-01T13:55:00Z</dcterms:created>
  <dcterms:modified xsi:type="dcterms:W3CDTF">2021-03-01T13:55:00Z</dcterms:modified>
</cp:coreProperties>
</file>