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9CFFC" w14:textId="5C95E987" w:rsidR="00622351" w:rsidRPr="00D821AA" w:rsidRDefault="00E3341C">
      <w:pPr>
        <w:rPr>
          <w:lang w:val="mk-MK"/>
        </w:rPr>
      </w:pPr>
      <w:r w:rsidRPr="00D821AA">
        <w:rPr>
          <w:lang w:val="mk-MK"/>
        </w:rPr>
        <w:t>ТРГОВСКО И ОБЛИГАЦИСКО ПРАВО – Теоретски дел</w:t>
      </w:r>
    </w:p>
    <w:p w14:paraId="18AC9931" w14:textId="04933BA2" w:rsidR="00E3341C" w:rsidRPr="00D821AA" w:rsidRDefault="00E3341C">
      <w:pPr>
        <w:rPr>
          <w:lang w:val="mk-MK"/>
        </w:rPr>
      </w:pPr>
      <w:r w:rsidRPr="00D821AA">
        <w:rPr>
          <w:lang w:val="mk-MK"/>
        </w:rPr>
        <w:t>1.</w:t>
      </w:r>
      <w:r w:rsidRPr="00D821AA">
        <w:rPr>
          <w:rFonts w:ascii="Calibri" w:hAnsi="Calibri" w:cs="Calibri"/>
          <w:color w:val="393939"/>
          <w:sz w:val="20"/>
          <w:szCs w:val="20"/>
          <w:shd w:val="clear" w:color="auto" w:fill="FFFCD4"/>
        </w:rPr>
        <w:t xml:space="preserve"> </w:t>
      </w:r>
      <w:r w:rsidRPr="00D821AA">
        <w:t>Физичкото лице кое во вид на занимање врши некоја од трговските дејности определени со ЗТД е:</w:t>
      </w:r>
      <w:r w:rsidRPr="00D821AA">
        <w:rPr>
          <w:lang w:val="mk-MK"/>
        </w:rPr>
        <w:br/>
        <w:t>-</w:t>
      </w:r>
      <w:r w:rsidRPr="00D821AA">
        <w:t>трговско друштво</w:t>
      </w:r>
      <w:r w:rsidRPr="00D821AA">
        <w:rPr>
          <w:lang w:val="mk-MK"/>
        </w:rPr>
        <w:br/>
        <w:t>-</w:t>
      </w:r>
      <w:r w:rsidRPr="00D821AA">
        <w:t>трговец поединец</w:t>
      </w:r>
      <w:r w:rsidR="00D5524B" w:rsidRPr="00D821AA">
        <w:rPr>
          <w:lang w:val="mk-MK"/>
        </w:rPr>
        <w:br/>
        <w:t>-</w:t>
      </w:r>
      <w:r w:rsidR="00D5524B" w:rsidRPr="00D821AA">
        <w:t>командитно друштво</w:t>
      </w:r>
      <w:r w:rsidR="00D5524B" w:rsidRPr="00D821AA">
        <w:rPr>
          <w:lang w:val="mk-MK"/>
        </w:rPr>
        <w:br/>
        <w:t>-</w:t>
      </w:r>
      <w:r w:rsidR="00D5524B" w:rsidRPr="00D821AA">
        <w:t> друштво со ограничена одговорност на едно лице</w:t>
      </w:r>
      <w:r w:rsidR="00D5524B" w:rsidRPr="00D821AA">
        <w:rPr>
          <w:lang w:val="mk-MK"/>
        </w:rPr>
        <w:br/>
        <w:t>-</w:t>
      </w:r>
      <w:r w:rsidR="00D5524B" w:rsidRPr="00D821AA">
        <w:t>акционерско друштво</w:t>
      </w:r>
    </w:p>
    <w:p w14:paraId="095F8C29" w14:textId="35787D2C" w:rsidR="00D5524B" w:rsidRPr="00D821AA" w:rsidRDefault="00D5524B">
      <w:pPr>
        <w:rPr>
          <w:lang w:val="mk-MK"/>
        </w:rPr>
      </w:pPr>
      <w:r w:rsidRPr="00D821AA">
        <w:rPr>
          <w:lang w:val="mk-MK"/>
        </w:rPr>
        <w:t>2.</w:t>
      </w:r>
      <w:r w:rsidRPr="00D821AA">
        <w:rPr>
          <w:rFonts w:ascii="Calibri" w:hAnsi="Calibri" w:cs="Calibri"/>
          <w:color w:val="393939"/>
          <w:sz w:val="20"/>
          <w:szCs w:val="20"/>
          <w:shd w:val="clear" w:color="auto" w:fill="FFFCD4"/>
        </w:rPr>
        <w:t xml:space="preserve"> </w:t>
      </w:r>
      <w:r w:rsidRPr="00D821AA">
        <w:t>Секое лице кое самостојно трајно во вид на занимање врши трговска дејност заради остварување добивка со производство, трговија и давање услуги на пазарот е:</w:t>
      </w:r>
      <w:r w:rsidRPr="00D821AA">
        <w:rPr>
          <w:lang w:val="mk-MK"/>
        </w:rPr>
        <w:br/>
        <w:t>-</w:t>
      </w:r>
      <w:r w:rsidRPr="00D821AA">
        <w:t>трговец</w:t>
      </w:r>
      <w:r w:rsidRPr="00D821AA">
        <w:rPr>
          <w:lang w:val="mk-MK"/>
        </w:rPr>
        <w:br/>
        <w:t>-</w:t>
      </w:r>
      <w:r w:rsidRPr="00D821AA">
        <w:t>друштво со ограничена одговорност едно лице</w:t>
      </w:r>
      <w:r w:rsidRPr="00D821AA">
        <w:rPr>
          <w:lang w:val="mk-MK"/>
        </w:rPr>
        <w:br/>
        <w:t>-</w:t>
      </w:r>
      <w:r w:rsidRPr="00D821AA">
        <w:t> командитно друштво</w:t>
      </w:r>
      <w:r w:rsidRPr="00D821AA">
        <w:rPr>
          <w:lang w:val="mk-MK"/>
        </w:rPr>
        <w:br/>
        <w:t>-</w:t>
      </w:r>
      <w:r w:rsidRPr="00D821AA">
        <w:t>акционерско друштво</w:t>
      </w:r>
      <w:r w:rsidRPr="00D821AA">
        <w:rPr>
          <w:lang w:val="mk-MK"/>
        </w:rPr>
        <w:br/>
        <w:t>-</w:t>
      </w:r>
      <w:r w:rsidRPr="00D821AA">
        <w:t>јавно трговско друштво</w:t>
      </w:r>
    </w:p>
    <w:p w14:paraId="30DD1E06" w14:textId="5727E20B" w:rsidR="00D5524B" w:rsidRPr="00D821AA" w:rsidRDefault="00D5524B">
      <w:pPr>
        <w:rPr>
          <w:lang w:val="mk-MK"/>
        </w:rPr>
      </w:pPr>
      <w:r w:rsidRPr="00D821AA">
        <w:rPr>
          <w:lang w:val="mk-MK"/>
        </w:rPr>
        <w:t>3.</w:t>
      </w:r>
      <w:r w:rsidRPr="00D821AA">
        <w:rPr>
          <w:rFonts w:ascii="Calibri" w:hAnsi="Calibri" w:cs="Calibri"/>
          <w:color w:val="393939"/>
          <w:sz w:val="20"/>
          <w:szCs w:val="20"/>
          <w:shd w:val="clear" w:color="auto" w:fill="FFFCD4"/>
        </w:rPr>
        <w:t xml:space="preserve"> </w:t>
      </w:r>
      <w:r w:rsidRPr="00D821AA">
        <w:t>Имотот создаден со вложувања во трговското друштво се изразува во пари и ја претставува:</w:t>
      </w:r>
      <w:r w:rsidRPr="00D821AA">
        <w:rPr>
          <w:lang w:val="mk-MK"/>
        </w:rPr>
        <w:br/>
        <w:t>-</w:t>
      </w:r>
      <w:r w:rsidRPr="00D821AA">
        <w:t> основната главнина на друштвото</w:t>
      </w:r>
      <w:r w:rsidRPr="00D821AA">
        <w:rPr>
          <w:lang w:val="mk-MK"/>
        </w:rPr>
        <w:br/>
        <w:t>-</w:t>
      </w:r>
      <w:r w:rsidRPr="00D821AA">
        <w:t> износот на уделите во друштвото</w:t>
      </w:r>
      <w:r w:rsidRPr="00D821AA">
        <w:rPr>
          <w:lang w:val="mk-MK"/>
        </w:rPr>
        <w:br/>
        <w:t>-</w:t>
      </w:r>
      <w:r w:rsidRPr="00D821AA">
        <w:t>номиналната вредност на акциите во друштвото</w:t>
      </w:r>
      <w:r w:rsidRPr="00D821AA">
        <w:rPr>
          <w:lang w:val="mk-MK"/>
        </w:rPr>
        <w:br/>
        <w:t>-</w:t>
      </w:r>
      <w:r w:rsidRPr="00D821AA">
        <w:t>пазарната вредност на друштвото</w:t>
      </w:r>
      <w:r w:rsidRPr="00D821AA">
        <w:rPr>
          <w:lang w:val="mk-MK"/>
        </w:rPr>
        <w:br/>
        <w:t>-</w:t>
      </w:r>
      <w:r w:rsidRPr="00D821AA">
        <w:t>сумата на ликвидационата маса на друштвото</w:t>
      </w:r>
    </w:p>
    <w:p w14:paraId="5B9DE868" w14:textId="742F4807" w:rsidR="00D5524B" w:rsidRPr="00D821AA" w:rsidRDefault="00195AA4">
      <w:r w:rsidRPr="00D821AA">
        <w:t>4.</w:t>
      </w:r>
      <w:r w:rsidRPr="00D821AA">
        <w:rPr>
          <w:rFonts w:ascii="Calibri" w:hAnsi="Calibri" w:cs="Calibri"/>
          <w:color w:val="393939"/>
          <w:sz w:val="20"/>
          <w:szCs w:val="20"/>
          <w:shd w:val="clear" w:color="auto" w:fill="FFFFFF"/>
        </w:rPr>
        <w:t xml:space="preserve"> </w:t>
      </w:r>
      <w:r w:rsidRPr="00D821AA">
        <w:t>Трговското друштво стекнува својство на правно лице со:</w:t>
      </w:r>
      <w:r w:rsidRPr="00D821AA">
        <w:br/>
        <w:t>-уписот во централниот регистар</w:t>
      </w:r>
      <w:r w:rsidRPr="00D821AA">
        <w:br/>
        <w:t>- уписот во матична книга</w:t>
      </w:r>
      <w:r w:rsidRPr="00D821AA">
        <w:br/>
        <w:t>-заведувањето во Управата за јавни приходи</w:t>
      </w:r>
      <w:r w:rsidRPr="00D821AA">
        <w:br/>
        <w:t>-  заведувањето во секторот за економија</w:t>
      </w:r>
      <w:r w:rsidRPr="00D821AA">
        <w:br/>
        <w:t>- заведување во Националната класификација на дејност</w:t>
      </w:r>
    </w:p>
    <w:p w14:paraId="0E507B21" w14:textId="229BD520" w:rsidR="00195AA4" w:rsidRPr="00D821AA" w:rsidRDefault="00195AA4">
      <w:r w:rsidRPr="00D821AA">
        <w:t>5.</w:t>
      </w:r>
      <w:r w:rsidRPr="00D821AA">
        <w:rPr>
          <w:rFonts w:ascii="Calibri" w:hAnsi="Calibri" w:cs="Calibri"/>
          <w:color w:val="393939"/>
          <w:sz w:val="20"/>
          <w:szCs w:val="20"/>
          <w:shd w:val="clear" w:color="auto" w:fill="FFFCD4"/>
        </w:rPr>
        <w:t xml:space="preserve"> </w:t>
      </w:r>
      <w:r w:rsidRPr="00D821AA">
        <w:t>Правното лице во коешто едно или повеќе лица вложуваат пари, ствари или права во имот што го користат за заедничко работењеи заеднички ја делат добивката и загубата од работењето е:</w:t>
      </w:r>
      <w:r w:rsidRPr="00D821AA">
        <w:br/>
        <w:t>-Трговец поединец</w:t>
      </w:r>
      <w:r w:rsidRPr="00D821AA">
        <w:br/>
        <w:t>-Трговско друштво</w:t>
      </w:r>
      <w:r w:rsidRPr="00D821AA">
        <w:br/>
        <w:t>-Друштво со ограничена одговорност</w:t>
      </w:r>
      <w:r w:rsidR="002C5BBC" w:rsidRPr="00D821AA">
        <w:br/>
      </w:r>
      <w:r w:rsidR="002C5BBC" w:rsidRPr="00D821AA">
        <w:lastRenderedPageBreak/>
        <w:t>-Акционерско друштво</w:t>
      </w:r>
      <w:r w:rsidR="002C5BBC" w:rsidRPr="00D821AA">
        <w:br/>
        <w:t>- Командитно друштво</w:t>
      </w:r>
    </w:p>
    <w:p w14:paraId="1B8E339E" w14:textId="77777777" w:rsidR="002C5BBC" w:rsidRPr="00D821AA" w:rsidRDefault="002C5BBC">
      <w:r w:rsidRPr="00D821AA">
        <w:t>6. Трговското друштво може да врши дејности и работи од предметот на работење на друштвото надвор од седиштето преку една или повеќе:</w:t>
      </w:r>
      <w:r w:rsidRPr="00D821AA">
        <w:br/>
        <w:t>-содружници</w:t>
      </w:r>
      <w:r w:rsidRPr="00D821AA">
        <w:br/>
        <w:t>-  подружници</w:t>
      </w:r>
      <w:r w:rsidRPr="00D821AA">
        <w:br/>
        <w:t>- компании</w:t>
      </w:r>
      <w:r w:rsidRPr="00D821AA">
        <w:br/>
        <w:t>-акционерски друштва</w:t>
      </w:r>
      <w:r w:rsidRPr="00D821AA">
        <w:br/>
        <w:t>-акционери</w:t>
      </w:r>
    </w:p>
    <w:p w14:paraId="55039260" w14:textId="77777777" w:rsidR="002C5BBC" w:rsidRPr="00D821AA" w:rsidRDefault="002C5BBC">
      <w:r w:rsidRPr="00D821AA">
        <w:t>7. Како трговец поединец може да се запише во централниот регистар секое:</w:t>
      </w:r>
      <w:r w:rsidRPr="00D821AA">
        <w:br/>
        <w:t>-Правно способно физичко лице</w:t>
      </w:r>
      <w:r w:rsidRPr="00D821AA">
        <w:br/>
        <w:t>- Деловно способно физичко лице</w:t>
      </w:r>
      <w:r w:rsidRPr="00D821AA">
        <w:br/>
        <w:t>-Деликтно способно физичко лице</w:t>
      </w:r>
      <w:r w:rsidRPr="00D821AA">
        <w:br/>
        <w:t>-Секое правно лице</w:t>
      </w:r>
      <w:r w:rsidRPr="00D821AA">
        <w:br/>
        <w:t>- Правно способно правно лице</w:t>
      </w:r>
    </w:p>
    <w:p w14:paraId="7F2BA7A4" w14:textId="77777777" w:rsidR="002C5BBC" w:rsidRPr="00D821AA" w:rsidRDefault="002C5BBC">
      <w:r w:rsidRPr="00D821AA">
        <w:t>8.</w:t>
      </w:r>
      <w:r w:rsidRPr="00D821AA">
        <w:rPr>
          <w:rFonts w:ascii="Calibri" w:hAnsi="Calibri" w:cs="Calibri"/>
          <w:color w:val="393939"/>
          <w:sz w:val="20"/>
          <w:szCs w:val="20"/>
          <w:shd w:val="clear" w:color="auto" w:fill="FFFCD4"/>
        </w:rPr>
        <w:t xml:space="preserve"> </w:t>
      </w:r>
      <w:r w:rsidRPr="00D821AA">
        <w:t>Трговското друштво во кое се здружуваат две или повеќе физички и правнилица, кои на доверителите за обврските на друштвото им одговараат лично, неограничено и солидарно со целиот свој имот е:</w:t>
      </w:r>
      <w:r w:rsidRPr="00D821AA">
        <w:br/>
        <w:t>-Командитно друштво</w:t>
      </w:r>
      <w:r w:rsidRPr="00D821AA">
        <w:br/>
        <w:t>-Јавно трговско друштво</w:t>
      </w:r>
      <w:r w:rsidRPr="00D821AA">
        <w:br/>
        <w:t>-Друштво со ограничена одговорност</w:t>
      </w:r>
      <w:r w:rsidRPr="00D821AA">
        <w:br/>
        <w:t>-Акционерско друштво</w:t>
      </w:r>
      <w:r w:rsidRPr="00D821AA">
        <w:br/>
        <w:t>-Командитно друштво со акции</w:t>
      </w:r>
    </w:p>
    <w:p w14:paraId="0F451F7C" w14:textId="77777777" w:rsidR="00952436" w:rsidRPr="00D821AA" w:rsidRDefault="002C5BBC">
      <w:pPr>
        <w:rPr>
          <w:lang w:val="mk-MK"/>
        </w:rPr>
      </w:pPr>
      <w:r w:rsidRPr="00D821AA">
        <w:t>9.</w:t>
      </w:r>
      <w:r w:rsidRPr="00D821AA">
        <w:rPr>
          <w:rFonts w:ascii="Calibri" w:hAnsi="Calibri" w:cs="Calibri"/>
          <w:color w:val="393939"/>
          <w:sz w:val="20"/>
          <w:szCs w:val="20"/>
          <w:shd w:val="clear" w:color="auto" w:fill="FFFCD4"/>
        </w:rPr>
        <w:t xml:space="preserve"> </w:t>
      </w:r>
      <w:r w:rsidRPr="00D821AA">
        <w:t>Лицата кои вложуваат во јавно трговско друштво се:</w:t>
      </w:r>
      <w:r w:rsidRPr="00D821AA">
        <w:br/>
        <w:t>-Комплементари</w:t>
      </w:r>
      <w:r w:rsidRPr="00D821AA">
        <w:br/>
        <w:t>-</w:t>
      </w:r>
      <w:r w:rsidRPr="00D821AA">
        <w:rPr>
          <w:lang w:val="mk-MK"/>
        </w:rPr>
        <w:t>Содружници</w:t>
      </w:r>
      <w:r w:rsidRPr="00D821AA">
        <w:rPr>
          <w:lang w:val="mk-MK"/>
        </w:rPr>
        <w:br/>
        <w:t>-Командитори</w:t>
      </w:r>
      <w:r w:rsidRPr="00D821AA">
        <w:rPr>
          <w:lang w:val="mk-MK"/>
        </w:rPr>
        <w:br/>
        <w:t>-Акционери</w:t>
      </w:r>
      <w:r w:rsidRPr="00D821AA">
        <w:rPr>
          <w:lang w:val="mk-MK"/>
        </w:rPr>
        <w:br/>
        <w:t>-Вложувачи</w:t>
      </w:r>
    </w:p>
    <w:p w14:paraId="748EC2E4" w14:textId="77777777" w:rsidR="00952436" w:rsidRPr="00D821AA" w:rsidRDefault="00952436">
      <w:pPr>
        <w:rPr>
          <w:lang w:val="mk-MK"/>
        </w:rPr>
      </w:pPr>
      <w:r w:rsidRPr="00D821AA">
        <w:rPr>
          <w:lang w:val="mk-MK"/>
        </w:rPr>
        <w:t>10.</w:t>
      </w:r>
      <w:r w:rsidRPr="00D821AA">
        <w:rPr>
          <w:rFonts w:ascii="Calibri" w:hAnsi="Calibri" w:cs="Calibri"/>
          <w:color w:val="393939"/>
          <w:sz w:val="20"/>
          <w:szCs w:val="20"/>
          <w:shd w:val="clear" w:color="auto" w:fill="FFFCD4"/>
        </w:rPr>
        <w:t xml:space="preserve"> </w:t>
      </w:r>
      <w:r w:rsidRPr="00D821AA">
        <w:t>Лицата кои вложуваат во акционерскодруштво се:</w:t>
      </w:r>
      <w:r w:rsidRPr="00D821AA">
        <w:rPr>
          <w:lang w:val="mk-MK"/>
        </w:rPr>
        <w:br/>
        <w:t>-</w:t>
      </w:r>
      <w:r w:rsidRPr="00D821AA">
        <w:t>Содружници</w:t>
      </w:r>
      <w:r w:rsidRPr="00D821AA">
        <w:rPr>
          <w:lang w:val="mk-MK"/>
        </w:rPr>
        <w:br/>
        <w:t>-</w:t>
      </w:r>
      <w:r w:rsidRPr="00D821AA">
        <w:t>Акционери</w:t>
      </w:r>
      <w:r w:rsidRPr="00D821AA">
        <w:rPr>
          <w:lang w:val="mk-MK"/>
        </w:rPr>
        <w:br/>
        <w:t>-</w:t>
      </w:r>
      <w:r w:rsidRPr="00D821AA">
        <w:t> Комплементари</w:t>
      </w:r>
      <w:r w:rsidRPr="00D821AA">
        <w:rPr>
          <w:lang w:val="mk-MK"/>
        </w:rPr>
        <w:br/>
        <w:t>-К</w:t>
      </w:r>
      <w:r w:rsidRPr="00D821AA">
        <w:t>омандитори</w:t>
      </w:r>
      <w:r w:rsidRPr="00D821AA">
        <w:rPr>
          <w:lang w:val="mk-MK"/>
        </w:rPr>
        <w:br/>
        <w:t>-</w:t>
      </w:r>
      <w:r w:rsidRPr="00D821AA">
        <w:t>Вложувачи</w:t>
      </w:r>
      <w:r w:rsidRPr="00D821AA">
        <w:rPr>
          <w:lang w:val="mk-MK"/>
        </w:rPr>
        <w:br/>
      </w:r>
      <w:r w:rsidRPr="00D821AA">
        <w:rPr>
          <w:lang w:val="mk-MK"/>
        </w:rPr>
        <w:lastRenderedPageBreak/>
        <w:t>11.</w:t>
      </w:r>
      <w:r w:rsidRPr="00D821AA">
        <w:rPr>
          <w:rFonts w:ascii="Calibri" w:hAnsi="Calibri" w:cs="Calibri"/>
          <w:color w:val="393939"/>
          <w:sz w:val="20"/>
          <w:szCs w:val="20"/>
          <w:shd w:val="clear" w:color="auto" w:fill="FFFCD4"/>
        </w:rPr>
        <w:t xml:space="preserve"> </w:t>
      </w:r>
      <w:r w:rsidRPr="00D821AA">
        <w:t>Основачки акт кај АД е:</w:t>
      </w:r>
      <w:r w:rsidRPr="00D821AA">
        <w:rPr>
          <w:lang w:val="mk-MK"/>
        </w:rPr>
        <w:br/>
        <w:t>-</w:t>
      </w:r>
      <w:r w:rsidRPr="00D821AA">
        <w:t>изјава за основање</w:t>
      </w:r>
      <w:r w:rsidRPr="00D821AA">
        <w:rPr>
          <w:lang w:val="mk-MK"/>
        </w:rPr>
        <w:br/>
        <w:t>-</w:t>
      </w:r>
      <w:r w:rsidRPr="00D821AA">
        <w:t>договор за основање</w:t>
      </w:r>
      <w:r w:rsidRPr="00D821AA">
        <w:rPr>
          <w:lang w:val="mk-MK"/>
        </w:rPr>
        <w:br/>
        <w:t>-</w:t>
      </w:r>
      <w:r w:rsidRPr="00D821AA">
        <w:t>статут</w:t>
      </w:r>
      <w:r w:rsidRPr="00D821AA">
        <w:rPr>
          <w:lang w:val="mk-MK"/>
        </w:rPr>
        <w:br/>
        <w:t>-</w:t>
      </w:r>
      <w:r w:rsidRPr="00D821AA">
        <w:t>одлука</w:t>
      </w:r>
      <w:r w:rsidRPr="00D821AA">
        <w:rPr>
          <w:lang w:val="mk-MK"/>
        </w:rPr>
        <w:br/>
        <w:t>-</w:t>
      </w:r>
      <w:r w:rsidRPr="00D821AA">
        <w:t>дозвола</w:t>
      </w:r>
    </w:p>
    <w:p w14:paraId="12BC1F40" w14:textId="77777777" w:rsidR="00952436" w:rsidRPr="00D821AA" w:rsidRDefault="00952436">
      <w:pPr>
        <w:rPr>
          <w:lang w:val="mk-MK"/>
        </w:rPr>
      </w:pPr>
      <w:r w:rsidRPr="00D821AA">
        <w:rPr>
          <w:lang w:val="mk-MK"/>
        </w:rPr>
        <w:t>12.</w:t>
      </w:r>
      <w:r w:rsidRPr="00D821AA">
        <w:rPr>
          <w:rFonts w:ascii="Calibri" w:hAnsi="Calibri" w:cs="Calibri"/>
          <w:color w:val="393939"/>
          <w:sz w:val="20"/>
          <w:szCs w:val="20"/>
          <w:shd w:val="clear" w:color="auto" w:fill="FFFCD4"/>
        </w:rPr>
        <w:t xml:space="preserve"> </w:t>
      </w:r>
      <w:r w:rsidRPr="00D821AA">
        <w:t>Трговското друштво во кое се здружуваат две или повеќе физички или правнилица од кои најмалку еден содружник одговара за обврските на друштвото лично, неограничено и солидарно со целиот свој имот - комплементар, а најмалку еден содружник одговара за обврските на друштвото само до износот на запишаниот влог во друштвото-командитор, е:</w:t>
      </w:r>
      <w:r w:rsidRPr="00D821AA">
        <w:rPr>
          <w:lang w:val="mk-MK"/>
        </w:rPr>
        <w:br/>
        <w:t>-</w:t>
      </w:r>
      <w:r w:rsidRPr="00D821AA">
        <w:t>Јавно трговско друштво</w:t>
      </w:r>
      <w:r w:rsidRPr="00D821AA">
        <w:rPr>
          <w:lang w:val="mk-MK"/>
        </w:rPr>
        <w:br/>
        <w:t>-Командитно друштво</w:t>
      </w:r>
      <w:r w:rsidRPr="00D821AA">
        <w:rPr>
          <w:lang w:val="mk-MK"/>
        </w:rPr>
        <w:br/>
        <w:t>-</w:t>
      </w:r>
      <w:r w:rsidRPr="00D821AA">
        <w:t>Друштво со ограничена одговорност</w:t>
      </w:r>
      <w:r w:rsidRPr="00D821AA">
        <w:rPr>
          <w:lang w:val="mk-MK"/>
        </w:rPr>
        <w:br/>
        <w:t>-Акционерско друштво</w:t>
      </w:r>
      <w:r w:rsidRPr="00D821AA">
        <w:rPr>
          <w:lang w:val="mk-MK"/>
        </w:rPr>
        <w:br/>
        <w:t>-</w:t>
      </w:r>
      <w:r w:rsidRPr="00D821AA">
        <w:t>Подружница</w:t>
      </w:r>
    </w:p>
    <w:p w14:paraId="1615C695" w14:textId="77777777" w:rsidR="00952436" w:rsidRPr="00D821AA" w:rsidRDefault="00952436">
      <w:pPr>
        <w:rPr>
          <w:lang w:val="mk-MK"/>
        </w:rPr>
      </w:pPr>
      <w:r w:rsidRPr="00D821AA">
        <w:rPr>
          <w:lang w:val="mk-MK"/>
        </w:rPr>
        <w:t xml:space="preserve">13. </w:t>
      </w:r>
      <w:r w:rsidRPr="00D821AA">
        <w:t>Тргoвското друштво во коешто две или повеќе физички или правни лица учествуваат со по еден влог во однапреддоговорената основнаглавнина на друштвото е:</w:t>
      </w:r>
      <w:r w:rsidRPr="00D821AA">
        <w:rPr>
          <w:lang w:val="mk-MK"/>
        </w:rPr>
        <w:br/>
        <w:t>-</w:t>
      </w:r>
      <w:r w:rsidRPr="00D821AA">
        <w:t>Командитно друштво</w:t>
      </w:r>
      <w:r w:rsidRPr="00D821AA">
        <w:rPr>
          <w:lang w:val="mk-MK"/>
        </w:rPr>
        <w:br/>
        <w:t>-</w:t>
      </w:r>
      <w:r w:rsidRPr="00D821AA">
        <w:t>Друштво со ограничена одговорност</w:t>
      </w:r>
      <w:r w:rsidRPr="00D821AA">
        <w:rPr>
          <w:lang w:val="mk-MK"/>
        </w:rPr>
        <w:br/>
        <w:t xml:space="preserve">- </w:t>
      </w:r>
      <w:r w:rsidRPr="00D821AA">
        <w:t>Јавно трговско друштво</w:t>
      </w:r>
      <w:r w:rsidRPr="00D821AA">
        <w:rPr>
          <w:lang w:val="mk-MK"/>
        </w:rPr>
        <w:br/>
        <w:t>-</w:t>
      </w:r>
      <w:r w:rsidRPr="00D821AA">
        <w:t>Акционерско друштво</w:t>
      </w:r>
      <w:r w:rsidRPr="00D821AA">
        <w:rPr>
          <w:lang w:val="mk-MK"/>
        </w:rPr>
        <w:br/>
        <w:t>-</w:t>
      </w:r>
      <w:r w:rsidRPr="00D821AA">
        <w:t>Друштво со ограничена одговорност на едно лице</w:t>
      </w:r>
    </w:p>
    <w:p w14:paraId="29982FED" w14:textId="2D68C24B" w:rsidR="002C5BBC" w:rsidRPr="00D821AA" w:rsidRDefault="00952436">
      <w:r w:rsidRPr="00D821AA">
        <w:rPr>
          <w:lang w:val="mk-MK"/>
        </w:rPr>
        <w:t xml:space="preserve">14. </w:t>
      </w:r>
      <w:r w:rsidRPr="00D821AA">
        <w:t>На коj начин се основа ДОО:</w:t>
      </w:r>
      <w:r w:rsidRPr="00D821AA">
        <w:rPr>
          <w:lang w:val="mk-MK"/>
        </w:rPr>
        <w:br/>
        <w:t>-</w:t>
      </w:r>
      <w:r w:rsidRPr="00D821AA">
        <w:t>симултано</w:t>
      </w:r>
      <w:r w:rsidRPr="00D821AA">
        <w:rPr>
          <w:lang w:val="mk-MK"/>
        </w:rPr>
        <w:br/>
        <w:t>-</w:t>
      </w:r>
      <w:r w:rsidRPr="00D821AA">
        <w:t> сукцесивно</w:t>
      </w:r>
      <w:r w:rsidRPr="00D821AA">
        <w:rPr>
          <w:lang w:val="mk-MK"/>
        </w:rPr>
        <w:br/>
        <w:t>-</w:t>
      </w:r>
      <w:r w:rsidRPr="00D821AA">
        <w:t>со административна дозвола</w:t>
      </w:r>
      <w:r w:rsidRPr="00D821AA">
        <w:rPr>
          <w:lang w:val="mk-MK"/>
        </w:rPr>
        <w:br/>
        <w:t>-</w:t>
      </w:r>
      <w:r w:rsidRPr="00D821AA">
        <w:t>со судска дозвола</w:t>
      </w:r>
      <w:r w:rsidRPr="00D821AA">
        <w:rPr>
          <w:lang w:val="mk-MK"/>
        </w:rPr>
        <w:br/>
        <w:t>-</w:t>
      </w:r>
      <w:r w:rsidRPr="00D821AA">
        <w:t>со концесија</w:t>
      </w:r>
      <w:r w:rsidR="002C5BBC" w:rsidRPr="00D821AA">
        <w:br/>
      </w:r>
    </w:p>
    <w:p w14:paraId="6F8B73F1" w14:textId="42DDA701" w:rsidR="002C5BBC" w:rsidRPr="00D821AA" w:rsidRDefault="00952436">
      <w:pPr>
        <w:rPr>
          <w:lang w:val="mk-MK"/>
        </w:rPr>
      </w:pPr>
      <w:r w:rsidRPr="00D821AA">
        <w:rPr>
          <w:lang w:val="mk-MK"/>
        </w:rPr>
        <w:t>15.</w:t>
      </w:r>
      <w:r w:rsidRPr="00D821AA">
        <w:rPr>
          <w:rFonts w:ascii="Calibri" w:hAnsi="Calibri" w:cs="Calibri"/>
          <w:color w:val="393939"/>
          <w:sz w:val="20"/>
          <w:szCs w:val="20"/>
          <w:shd w:val="clear" w:color="auto" w:fill="FFFCD4"/>
        </w:rPr>
        <w:t xml:space="preserve"> </w:t>
      </w:r>
      <w:r w:rsidRPr="00D821AA">
        <w:t>Колку изнесува минималната основна главнина во Друштво со ограничена одговорност на едно лице:</w:t>
      </w:r>
      <w:r w:rsidRPr="00D821AA">
        <w:rPr>
          <w:lang w:val="mk-MK"/>
        </w:rPr>
        <w:br/>
        <w:t>-</w:t>
      </w:r>
      <w:r w:rsidRPr="00D821AA">
        <w:t>500 евра во денарска противвредност</w:t>
      </w:r>
      <w:r w:rsidRPr="00D821AA">
        <w:rPr>
          <w:lang w:val="mk-MK"/>
        </w:rPr>
        <w:br/>
        <w:t>-</w:t>
      </w:r>
      <w:r w:rsidRPr="00D821AA">
        <w:t>2500 евра во денарска противвредност</w:t>
      </w:r>
      <w:r w:rsidRPr="00D821AA">
        <w:rPr>
          <w:lang w:val="mk-MK"/>
        </w:rPr>
        <w:br/>
        <w:t>-</w:t>
      </w:r>
      <w:r w:rsidRPr="00D821AA">
        <w:t>5000 евра во денарска противвредност</w:t>
      </w:r>
      <w:r w:rsidRPr="00D821AA">
        <w:rPr>
          <w:lang w:val="mk-MK"/>
        </w:rPr>
        <w:br/>
      </w:r>
      <w:r w:rsidRPr="00D821AA">
        <w:rPr>
          <w:lang w:val="mk-MK"/>
        </w:rPr>
        <w:lastRenderedPageBreak/>
        <w:t>-</w:t>
      </w:r>
      <w:r w:rsidRPr="00D821AA">
        <w:t>1 евро во денарска противвредност</w:t>
      </w:r>
      <w:r w:rsidRPr="00D821AA">
        <w:rPr>
          <w:lang w:val="mk-MK"/>
        </w:rPr>
        <w:br/>
        <w:t>-</w:t>
      </w:r>
      <w:r w:rsidRPr="00D821AA">
        <w:t>не е предвиден минимален износ</w:t>
      </w:r>
    </w:p>
    <w:p w14:paraId="1921D114" w14:textId="1A7FE05B" w:rsidR="00952436" w:rsidRPr="00D821AA" w:rsidRDefault="00952436">
      <w:pPr>
        <w:rPr>
          <w:lang w:val="mk-MK"/>
        </w:rPr>
      </w:pPr>
      <w:r w:rsidRPr="00D821AA">
        <w:rPr>
          <w:lang w:val="mk-MK"/>
        </w:rPr>
        <w:t>16.</w:t>
      </w:r>
      <w:r w:rsidR="00406A4A" w:rsidRPr="00D821AA">
        <w:rPr>
          <w:rFonts w:ascii="Calibri" w:hAnsi="Calibri" w:cs="Calibri"/>
          <w:color w:val="393939"/>
          <w:sz w:val="20"/>
          <w:szCs w:val="20"/>
          <w:shd w:val="clear" w:color="auto" w:fill="FFFCD4"/>
        </w:rPr>
        <w:t xml:space="preserve"> </w:t>
      </w:r>
      <w:r w:rsidR="00406A4A" w:rsidRPr="00D821AA">
        <w:t>Надзор над работењето на ДОО врши:</w:t>
      </w:r>
      <w:r w:rsidR="00406A4A" w:rsidRPr="00D821AA">
        <w:rPr>
          <w:lang w:val="mk-MK"/>
        </w:rPr>
        <w:br/>
        <w:t>-</w:t>
      </w:r>
      <w:r w:rsidR="00406A4A" w:rsidRPr="00D821AA">
        <w:t>управен одбор</w:t>
      </w:r>
      <w:r w:rsidR="00406A4A" w:rsidRPr="00D821AA">
        <w:rPr>
          <w:lang w:val="mk-MK"/>
        </w:rPr>
        <w:br/>
        <w:t>-</w:t>
      </w:r>
      <w:r w:rsidR="00406A4A" w:rsidRPr="00D821AA">
        <w:t>надзорен одбор или контролор</w:t>
      </w:r>
      <w:r w:rsidR="00406A4A" w:rsidRPr="00D821AA">
        <w:rPr>
          <w:lang w:val="mk-MK"/>
        </w:rPr>
        <w:br/>
        <w:t>-</w:t>
      </w:r>
      <w:r w:rsidR="00406A4A" w:rsidRPr="00D821AA">
        <w:t>управител</w:t>
      </w:r>
      <w:r w:rsidR="00406A4A" w:rsidRPr="00D821AA">
        <w:rPr>
          <w:lang w:val="mk-MK"/>
        </w:rPr>
        <w:br/>
        <w:t>-</w:t>
      </w:r>
      <w:r w:rsidR="00406A4A" w:rsidRPr="00D821AA">
        <w:t>надзорен одбор и управител</w:t>
      </w:r>
      <w:r w:rsidR="00406A4A" w:rsidRPr="00D821AA">
        <w:rPr>
          <w:lang w:val="mk-MK"/>
        </w:rPr>
        <w:br/>
        <w:t>-</w:t>
      </w:r>
      <w:r w:rsidR="00406A4A" w:rsidRPr="00D821AA">
        <w:t>Управен одбор и управител</w:t>
      </w:r>
    </w:p>
    <w:p w14:paraId="2292442C" w14:textId="0299015E" w:rsidR="00406A4A" w:rsidRPr="00D821AA" w:rsidRDefault="00406A4A">
      <w:pPr>
        <w:rPr>
          <w:lang w:val="mk-MK"/>
        </w:rPr>
      </w:pPr>
      <w:r w:rsidRPr="00D821AA">
        <w:rPr>
          <w:lang w:val="mk-MK"/>
        </w:rPr>
        <w:t>17.</w:t>
      </w:r>
      <w:r w:rsidRPr="00D821AA">
        <w:rPr>
          <w:rFonts w:ascii="Calibri" w:hAnsi="Calibri" w:cs="Calibri"/>
          <w:color w:val="393939"/>
          <w:sz w:val="20"/>
          <w:szCs w:val="20"/>
          <w:shd w:val="clear" w:color="auto" w:fill="FFFCD4"/>
        </w:rPr>
        <w:t xml:space="preserve"> </w:t>
      </w:r>
      <w:r w:rsidRPr="00D821AA">
        <w:t>Орган на одлучување кај ДОО е:</w:t>
      </w:r>
      <w:r w:rsidRPr="00D821AA">
        <w:rPr>
          <w:lang w:val="mk-MK"/>
        </w:rPr>
        <w:br/>
        <w:t>-</w:t>
      </w:r>
      <w:r w:rsidRPr="00D821AA">
        <w:t> одбор на директори</w:t>
      </w:r>
      <w:r w:rsidRPr="00D821AA">
        <w:rPr>
          <w:lang w:val="mk-MK"/>
        </w:rPr>
        <w:br/>
        <w:t>-</w:t>
      </w:r>
      <w:r w:rsidRPr="00D821AA">
        <w:t>собир на содружници</w:t>
      </w:r>
      <w:r w:rsidRPr="00D821AA">
        <w:rPr>
          <w:lang w:val="mk-MK"/>
        </w:rPr>
        <w:br/>
        <w:t>-</w:t>
      </w:r>
      <w:r w:rsidRPr="00D821AA">
        <w:t>собрание на содружници</w:t>
      </w:r>
      <w:r w:rsidRPr="00D821AA">
        <w:rPr>
          <w:lang w:val="mk-MK"/>
        </w:rPr>
        <w:br/>
        <w:t>-</w:t>
      </w:r>
      <w:r w:rsidRPr="00D821AA">
        <w:t>управител</w:t>
      </w:r>
      <w:r w:rsidRPr="00D821AA">
        <w:rPr>
          <w:lang w:val="mk-MK"/>
        </w:rPr>
        <w:br/>
        <w:t>-</w:t>
      </w:r>
      <w:r w:rsidRPr="00D821AA">
        <w:t>комплементари и командитори</w:t>
      </w:r>
    </w:p>
    <w:p w14:paraId="3ED2F87F" w14:textId="1A749CA4" w:rsidR="00952436" w:rsidRPr="00D821AA" w:rsidRDefault="00406A4A">
      <w:pPr>
        <w:rPr>
          <w:lang w:val="mk-MK"/>
        </w:rPr>
      </w:pPr>
      <w:r w:rsidRPr="00D821AA">
        <w:rPr>
          <w:lang w:val="mk-MK"/>
        </w:rPr>
        <w:t>18.</w:t>
      </w:r>
      <w:r w:rsidRPr="00D821AA">
        <w:rPr>
          <w:rFonts w:ascii="Calibri" w:hAnsi="Calibri" w:cs="Calibri"/>
          <w:color w:val="393939"/>
          <w:sz w:val="20"/>
          <w:szCs w:val="20"/>
          <w:shd w:val="clear" w:color="auto" w:fill="FFFCD4"/>
        </w:rPr>
        <w:t xml:space="preserve"> </w:t>
      </w:r>
      <w:r w:rsidRPr="00D821AA">
        <w:t>Трговското друштво во кое акционерите учествуваат со влогови во основната главнина којашто е поделена на еднакви делови со определена номинална вредност- акции е:</w:t>
      </w:r>
      <w:r w:rsidRPr="00D821AA">
        <w:rPr>
          <w:lang w:val="mk-MK"/>
        </w:rPr>
        <w:br/>
        <w:t>-</w:t>
      </w:r>
      <w:r w:rsidRPr="00D821AA">
        <w:t>Командитно друштво</w:t>
      </w:r>
      <w:r w:rsidRPr="00D821AA">
        <w:rPr>
          <w:lang w:val="mk-MK"/>
        </w:rPr>
        <w:br/>
        <w:t>-</w:t>
      </w:r>
      <w:r w:rsidRPr="00D821AA">
        <w:t>Акционерско друштво</w:t>
      </w:r>
      <w:r w:rsidRPr="00D821AA">
        <w:rPr>
          <w:lang w:val="mk-MK"/>
        </w:rPr>
        <w:br/>
        <w:t>-</w:t>
      </w:r>
      <w:r w:rsidRPr="00D821AA">
        <w:t>Јавно трговско друштво</w:t>
      </w:r>
      <w:r w:rsidRPr="00D821AA">
        <w:rPr>
          <w:lang w:val="mk-MK"/>
        </w:rPr>
        <w:br/>
        <w:t>-</w:t>
      </w:r>
      <w:r w:rsidRPr="00D821AA">
        <w:t>Друштво со ограничена одговорност</w:t>
      </w:r>
      <w:r w:rsidRPr="00D821AA">
        <w:rPr>
          <w:lang w:val="mk-MK"/>
        </w:rPr>
        <w:br/>
        <w:t>-</w:t>
      </w:r>
      <w:r w:rsidRPr="00D821AA">
        <w:t>Друштво со ограничена одговорност на едно лице</w:t>
      </w:r>
    </w:p>
    <w:p w14:paraId="4EB42EC4" w14:textId="07437FAC" w:rsidR="00406A4A" w:rsidRPr="00D821AA" w:rsidRDefault="00406A4A">
      <w:pPr>
        <w:rPr>
          <w:lang w:val="mk-MK"/>
        </w:rPr>
      </w:pPr>
      <w:r w:rsidRPr="00D821AA">
        <w:rPr>
          <w:lang w:val="mk-MK"/>
        </w:rPr>
        <w:t>19.</w:t>
      </w:r>
      <w:r w:rsidRPr="00D821AA">
        <w:rPr>
          <w:rFonts w:ascii="Calibri" w:hAnsi="Calibri" w:cs="Calibri"/>
          <w:color w:val="393939"/>
          <w:sz w:val="20"/>
          <w:szCs w:val="20"/>
          <w:shd w:val="clear" w:color="auto" w:fill="FFFCD4"/>
        </w:rPr>
        <w:t xml:space="preserve"> </w:t>
      </w:r>
      <w:r w:rsidRPr="00D821AA">
        <w:t>Најмалиот номинален износ на основната главина кога акционерското друштвото се основа симултано изнесува:</w:t>
      </w:r>
      <w:r w:rsidRPr="00D821AA">
        <w:rPr>
          <w:lang w:val="mk-MK"/>
        </w:rPr>
        <w:br/>
        <w:t>-</w:t>
      </w:r>
      <w:r w:rsidRPr="00D821AA">
        <w:t>50 000 евра во денарска противвредност</w:t>
      </w:r>
      <w:r w:rsidRPr="00D821AA">
        <w:rPr>
          <w:lang w:val="mk-MK"/>
        </w:rPr>
        <w:br/>
        <w:t>-</w:t>
      </w:r>
      <w:r w:rsidRPr="00D821AA">
        <w:t> 25 000 евра во денарскапротиввредност</w:t>
      </w:r>
      <w:r w:rsidRPr="00D821AA">
        <w:rPr>
          <w:lang w:val="mk-MK"/>
        </w:rPr>
        <w:br/>
        <w:t>-</w:t>
      </w:r>
      <w:r w:rsidRPr="00D821AA">
        <w:t> 5 000 евра во денарска противвредност</w:t>
      </w:r>
      <w:r w:rsidRPr="00D821AA">
        <w:rPr>
          <w:lang w:val="mk-MK"/>
        </w:rPr>
        <w:br/>
        <w:t>-</w:t>
      </w:r>
      <w:r w:rsidRPr="00D821AA">
        <w:t>1 000 000 евра во денарска противвредност</w:t>
      </w:r>
      <w:r w:rsidRPr="00D821AA">
        <w:rPr>
          <w:lang w:val="mk-MK"/>
        </w:rPr>
        <w:br/>
        <w:t>-</w:t>
      </w:r>
      <w:r w:rsidRPr="00D821AA">
        <w:t> 3 000 000 евра во денарска противвредност</w:t>
      </w:r>
    </w:p>
    <w:p w14:paraId="2E68DBBD" w14:textId="29737385" w:rsidR="007E7913" w:rsidRPr="00D821AA" w:rsidRDefault="007E7913">
      <w:pPr>
        <w:rPr>
          <w:lang w:val="mk-MK"/>
        </w:rPr>
      </w:pPr>
      <w:r w:rsidRPr="00D821AA">
        <w:rPr>
          <w:lang w:val="mk-MK"/>
        </w:rPr>
        <w:t>20.</w:t>
      </w:r>
      <w:r w:rsidRPr="00D821AA">
        <w:rPr>
          <w:rFonts w:ascii="Calibri" w:hAnsi="Calibri" w:cs="Calibri"/>
          <w:color w:val="393939"/>
          <w:sz w:val="20"/>
          <w:szCs w:val="20"/>
          <w:shd w:val="clear" w:color="auto" w:fill="FFFCD4"/>
        </w:rPr>
        <w:t xml:space="preserve"> </w:t>
      </w:r>
      <w:r w:rsidRPr="00D821AA">
        <w:t>Највисок орган во КДА е:</w:t>
      </w:r>
      <w:r w:rsidRPr="00D821AA">
        <w:rPr>
          <w:lang w:val="mk-MK"/>
        </w:rPr>
        <w:br/>
        <w:t>-</w:t>
      </w:r>
      <w:r w:rsidRPr="00D821AA">
        <w:t>управен одбор</w:t>
      </w:r>
      <w:r w:rsidRPr="00D821AA">
        <w:rPr>
          <w:lang w:val="mk-MK"/>
        </w:rPr>
        <w:br/>
        <w:t>-</w:t>
      </w:r>
      <w:r w:rsidRPr="00D821AA">
        <w:t>надзорен одбор</w:t>
      </w:r>
      <w:r w:rsidRPr="00D821AA">
        <w:rPr>
          <w:lang w:val="mk-MK"/>
        </w:rPr>
        <w:br/>
        <w:t>-</w:t>
      </w:r>
      <w:r w:rsidRPr="00D821AA">
        <w:t>собрание</w:t>
      </w:r>
      <w:r w:rsidRPr="00D821AA">
        <w:rPr>
          <w:lang w:val="mk-MK"/>
        </w:rPr>
        <w:br/>
        <w:t>-</w:t>
      </w:r>
      <w:r w:rsidRPr="00D821AA">
        <w:t> одбор на директори</w:t>
      </w:r>
      <w:r w:rsidRPr="00D821AA">
        <w:rPr>
          <w:lang w:val="mk-MK"/>
        </w:rPr>
        <w:br/>
        <w:t>-</w:t>
      </w:r>
      <w:r w:rsidRPr="00D821AA">
        <w:t>ревизор</w:t>
      </w:r>
    </w:p>
    <w:p w14:paraId="39C5BD5E" w14:textId="1BFB275F" w:rsidR="00B46838" w:rsidRPr="00D821AA" w:rsidRDefault="00B46838">
      <w:pPr>
        <w:rPr>
          <w:lang w:val="mk-MK"/>
        </w:rPr>
      </w:pPr>
      <w:r w:rsidRPr="00D821AA">
        <w:rPr>
          <w:lang w:val="mk-MK"/>
        </w:rPr>
        <w:lastRenderedPageBreak/>
        <w:t>21.</w:t>
      </w:r>
      <w:r w:rsidRPr="00D821AA">
        <w:rPr>
          <w:rFonts w:ascii="Calibri" w:hAnsi="Calibri" w:cs="Calibri"/>
          <w:color w:val="393939"/>
          <w:sz w:val="20"/>
          <w:szCs w:val="20"/>
          <w:shd w:val="clear" w:color="auto" w:fill="FFFCD4"/>
        </w:rPr>
        <w:t xml:space="preserve"> </w:t>
      </w:r>
      <w:r w:rsidRPr="00D821AA">
        <w:t>Обичните акции се акции кои им даваат на нивните сопственици:</w:t>
      </w:r>
      <w:r w:rsidRPr="00D821AA">
        <w:rPr>
          <w:lang w:val="mk-MK"/>
        </w:rPr>
        <w:br/>
        <w:t>-</w:t>
      </w:r>
      <w:r w:rsidRPr="00D821AA">
        <w:t>право на првенство при исплата на дивиденда</w:t>
      </w:r>
      <w:r w:rsidRPr="00D821AA">
        <w:rPr>
          <w:lang w:val="mk-MK"/>
        </w:rPr>
        <w:br/>
        <w:t>-</w:t>
      </w:r>
      <w:r w:rsidRPr="00D821AA">
        <w:t>право на глас во собранието на друштвото</w:t>
      </w:r>
      <w:r w:rsidRPr="00D821AA">
        <w:rPr>
          <w:lang w:val="mk-MK"/>
        </w:rPr>
        <w:br/>
        <w:t>-</w:t>
      </w:r>
      <w:r w:rsidRPr="00D821AA">
        <w:t>право на првенство при исплата од ликвидационата маса</w:t>
      </w:r>
      <w:r w:rsidRPr="00D821AA">
        <w:rPr>
          <w:lang w:val="mk-MK"/>
        </w:rPr>
        <w:br/>
        <w:t>-</w:t>
      </w:r>
      <w:r w:rsidRPr="00D821AA">
        <w:t>право на првенство при исплата од стечајната маса</w:t>
      </w:r>
      <w:r w:rsidRPr="00D821AA">
        <w:rPr>
          <w:lang w:val="mk-MK"/>
        </w:rPr>
        <w:br/>
        <w:t>-</w:t>
      </w:r>
      <w:r w:rsidRPr="00D821AA">
        <w:t>право на управување со друштвото</w:t>
      </w:r>
    </w:p>
    <w:p w14:paraId="495216D6" w14:textId="424940BB" w:rsidR="00B46838" w:rsidRPr="00D821AA" w:rsidRDefault="00B46838">
      <w:pPr>
        <w:rPr>
          <w:lang w:val="mk-MK"/>
        </w:rPr>
      </w:pPr>
      <w:r w:rsidRPr="00D821AA">
        <w:rPr>
          <w:lang w:val="mk-MK"/>
        </w:rPr>
        <w:t>22.</w:t>
      </w:r>
      <w:r w:rsidRPr="00D821AA">
        <w:rPr>
          <w:rFonts w:ascii="Calibri" w:hAnsi="Calibri" w:cs="Calibri"/>
          <w:color w:val="393939"/>
          <w:sz w:val="20"/>
          <w:szCs w:val="20"/>
          <w:shd w:val="clear" w:color="auto" w:fill="FFFCD4"/>
        </w:rPr>
        <w:t xml:space="preserve"> </w:t>
      </w:r>
      <w:r w:rsidRPr="00D821AA">
        <w:t>Трговското друштвочијашто основна главнина е разделена на акции и во коешто еден или повеќе содружници одговараат неограничено и солидарно за обврските на друштвото, со сиот свој имот – комплементари, и неколку содружници кои имаат својство на акционери и кои одговараат до износот на нивните влогови и кои не одговараат за обврските на друштвото – командитори е:</w:t>
      </w:r>
      <w:r w:rsidRPr="00D821AA">
        <w:rPr>
          <w:lang w:val="mk-MK"/>
        </w:rPr>
        <w:br/>
        <w:t>-</w:t>
      </w:r>
      <w:r w:rsidRPr="00D821AA">
        <w:t>Командитно друштво</w:t>
      </w:r>
      <w:r w:rsidRPr="00D821AA">
        <w:rPr>
          <w:lang w:val="mk-MK"/>
        </w:rPr>
        <w:br/>
        <w:t>-</w:t>
      </w:r>
      <w:r w:rsidRPr="00D821AA">
        <w:t>Командитно друштво</w:t>
      </w:r>
      <w:r w:rsidRPr="00D821AA">
        <w:rPr>
          <w:lang w:val="mk-MK"/>
        </w:rPr>
        <w:t xml:space="preserve"> со акции</w:t>
      </w:r>
      <w:r w:rsidRPr="00D821AA">
        <w:rPr>
          <w:lang w:val="mk-MK"/>
        </w:rPr>
        <w:br/>
        <w:t>-</w:t>
      </w:r>
      <w:r w:rsidRPr="00D821AA">
        <w:t>Јавно трговско друштво</w:t>
      </w:r>
      <w:r w:rsidRPr="00D821AA">
        <w:rPr>
          <w:lang w:val="mk-MK"/>
        </w:rPr>
        <w:br/>
        <w:t>-</w:t>
      </w:r>
      <w:r w:rsidRPr="00D821AA">
        <w:t>Друштво со ограничена одговорност</w:t>
      </w:r>
      <w:r w:rsidRPr="00D821AA">
        <w:rPr>
          <w:lang w:val="mk-MK"/>
        </w:rPr>
        <w:br/>
        <w:t xml:space="preserve">- </w:t>
      </w:r>
      <w:r w:rsidRPr="00D821AA">
        <w:t>Акционерско друштво</w:t>
      </w:r>
    </w:p>
    <w:p w14:paraId="4B7439D0" w14:textId="0B7B31A4" w:rsidR="00952436" w:rsidRPr="00D821AA" w:rsidRDefault="004046E7">
      <w:pPr>
        <w:rPr>
          <w:lang w:val="mk-MK"/>
        </w:rPr>
      </w:pPr>
      <w:r w:rsidRPr="00D821AA">
        <w:rPr>
          <w:lang w:val="mk-MK"/>
        </w:rPr>
        <w:t xml:space="preserve">23. </w:t>
      </w:r>
      <w:r w:rsidRPr="00D821AA">
        <w:t>КДА се основа со:</w:t>
      </w:r>
      <w:r w:rsidRPr="00D821AA">
        <w:rPr>
          <w:lang w:val="mk-MK"/>
        </w:rPr>
        <w:br/>
        <w:t>-</w:t>
      </w:r>
      <w:r w:rsidRPr="00D821AA">
        <w:t>минимум 1 комплементар и 1 командитор</w:t>
      </w:r>
      <w:r w:rsidRPr="00D821AA">
        <w:rPr>
          <w:lang w:val="mk-MK"/>
        </w:rPr>
        <w:br/>
        <w:t>-</w:t>
      </w:r>
      <w:r w:rsidRPr="00D821AA">
        <w:t>минимум 2 комплементари и 1 командитор</w:t>
      </w:r>
      <w:r w:rsidRPr="00D821AA">
        <w:rPr>
          <w:lang w:val="mk-MK"/>
        </w:rPr>
        <w:br/>
        <w:t>-</w:t>
      </w:r>
      <w:r w:rsidRPr="00D821AA">
        <w:t>минимум 1 комплементар и 3 командитори (акционери)</w:t>
      </w:r>
      <w:r w:rsidRPr="00D821AA">
        <w:rPr>
          <w:lang w:val="mk-MK"/>
        </w:rPr>
        <w:br/>
        <w:t>-</w:t>
      </w:r>
      <w:r w:rsidRPr="00D821AA">
        <w:t>минимум 3 комплементари и 1 командитор</w:t>
      </w:r>
      <w:r w:rsidRPr="00D821AA">
        <w:rPr>
          <w:lang w:val="mk-MK"/>
        </w:rPr>
        <w:br/>
        <w:t>-</w:t>
      </w:r>
      <w:r w:rsidRPr="00D821AA">
        <w:t> не е дефиниран бројот на основачи</w:t>
      </w:r>
    </w:p>
    <w:p w14:paraId="32ED27FE" w14:textId="7C476CC9" w:rsidR="004046E7" w:rsidRPr="00D821AA" w:rsidRDefault="004046E7">
      <w:pPr>
        <w:rPr>
          <w:lang w:val="mk-MK"/>
        </w:rPr>
      </w:pPr>
      <w:r w:rsidRPr="00D821AA">
        <w:rPr>
          <w:lang w:val="mk-MK"/>
        </w:rPr>
        <w:t xml:space="preserve">24. </w:t>
      </w:r>
      <w:r w:rsidRPr="00D821AA">
        <w:t>Управувањето со АД може да биде организирано според едностепенсистем на управување:</w:t>
      </w:r>
      <w:r w:rsidRPr="00D821AA">
        <w:rPr>
          <w:lang w:val="mk-MK"/>
        </w:rPr>
        <w:br/>
        <w:t>-</w:t>
      </w:r>
      <w:r w:rsidRPr="00D821AA">
        <w:t>управен одбор и надзорен одбор</w:t>
      </w:r>
      <w:r w:rsidRPr="00D821AA">
        <w:rPr>
          <w:lang w:val="mk-MK"/>
        </w:rPr>
        <w:br/>
        <w:t>-</w:t>
      </w:r>
      <w:r w:rsidRPr="00D821AA">
        <w:t>одбор на директори</w:t>
      </w:r>
      <w:r w:rsidRPr="00D821AA">
        <w:rPr>
          <w:lang w:val="mk-MK"/>
        </w:rPr>
        <w:br/>
        <w:t>-</w:t>
      </w:r>
      <w:r w:rsidRPr="00D821AA">
        <w:t> управен одбор и борд на директори</w:t>
      </w:r>
      <w:r w:rsidRPr="00D821AA">
        <w:rPr>
          <w:lang w:val="mk-MK"/>
        </w:rPr>
        <w:br/>
        <w:t>-</w:t>
      </w:r>
      <w:r w:rsidRPr="00D821AA">
        <w:t>борд на директори и надзорен одбор</w:t>
      </w:r>
      <w:r w:rsidRPr="00D821AA">
        <w:rPr>
          <w:lang w:val="mk-MK"/>
        </w:rPr>
        <w:br/>
        <w:t>-</w:t>
      </w:r>
      <w:r w:rsidRPr="00D821AA">
        <w:t>управител</w:t>
      </w:r>
    </w:p>
    <w:p w14:paraId="3818C551" w14:textId="501A56F9" w:rsidR="004046E7" w:rsidRPr="00D821AA" w:rsidRDefault="004046E7">
      <w:pPr>
        <w:rPr>
          <w:lang w:val="mk-MK"/>
        </w:rPr>
      </w:pPr>
      <w:r w:rsidRPr="00D821AA">
        <w:rPr>
          <w:lang w:val="mk-MK"/>
        </w:rPr>
        <w:t>25.</w:t>
      </w:r>
      <w:r w:rsidRPr="00D821AA">
        <w:rPr>
          <w:rFonts w:ascii="Calibri" w:hAnsi="Calibri" w:cs="Calibri"/>
          <w:color w:val="393939"/>
          <w:sz w:val="20"/>
          <w:szCs w:val="20"/>
          <w:shd w:val="clear" w:color="auto" w:fill="FFFCD4"/>
        </w:rPr>
        <w:t xml:space="preserve"> </w:t>
      </w:r>
      <w:r w:rsidRPr="00D821AA">
        <w:t>Одборот на директори го сочинуваат:</w:t>
      </w:r>
      <w:r w:rsidRPr="00D821AA">
        <w:rPr>
          <w:lang w:val="mk-MK"/>
        </w:rPr>
        <w:br/>
        <w:t>-</w:t>
      </w:r>
      <w:r w:rsidRPr="00D821AA">
        <w:t> 3-15 членови</w:t>
      </w:r>
      <w:r w:rsidRPr="00D821AA">
        <w:rPr>
          <w:lang w:val="mk-MK"/>
        </w:rPr>
        <w:br/>
        <w:t>-</w:t>
      </w:r>
      <w:r w:rsidRPr="00D821AA">
        <w:t>3-11 членови</w:t>
      </w:r>
      <w:r w:rsidRPr="00D821AA">
        <w:rPr>
          <w:lang w:val="mk-MK"/>
        </w:rPr>
        <w:br/>
        <w:t>-</w:t>
      </w:r>
      <w:r w:rsidR="002444E0" w:rsidRPr="00D821AA">
        <w:t>3 -13 членови</w:t>
      </w:r>
      <w:r w:rsidR="002444E0" w:rsidRPr="00D821AA">
        <w:rPr>
          <w:lang w:val="mk-MK"/>
        </w:rPr>
        <w:br/>
        <w:t>-</w:t>
      </w:r>
      <w:r w:rsidR="002444E0" w:rsidRPr="00D821AA">
        <w:t>2-10 членови</w:t>
      </w:r>
      <w:r w:rsidR="002444E0" w:rsidRPr="00D821AA">
        <w:rPr>
          <w:lang w:val="mk-MK"/>
        </w:rPr>
        <w:br/>
        <w:t>- не е дефиниран бројот</w:t>
      </w:r>
    </w:p>
    <w:p w14:paraId="1CBF36D4" w14:textId="77777777" w:rsidR="00F642E4" w:rsidRPr="00D821AA" w:rsidRDefault="002444E0">
      <w:pPr>
        <w:rPr>
          <w:lang w:val="mk-MK"/>
        </w:rPr>
      </w:pPr>
      <w:r w:rsidRPr="00D821AA">
        <w:rPr>
          <w:lang w:val="mk-MK"/>
        </w:rPr>
        <w:lastRenderedPageBreak/>
        <w:t>26.</w:t>
      </w:r>
      <w:r w:rsidR="00F642E4" w:rsidRPr="00D821AA">
        <w:rPr>
          <w:rFonts w:ascii="Calibri" w:hAnsi="Calibri" w:cs="Calibri"/>
          <w:color w:val="393939"/>
          <w:sz w:val="20"/>
          <w:szCs w:val="20"/>
          <w:shd w:val="clear" w:color="auto" w:fill="FFFCD4"/>
        </w:rPr>
        <w:t xml:space="preserve"> </w:t>
      </w:r>
      <w:r w:rsidR="00F642E4" w:rsidRPr="00D821AA">
        <w:t>Управувањето на командитното друштво со акции го вршат:</w:t>
      </w:r>
      <w:r w:rsidR="00F642E4" w:rsidRPr="00D821AA">
        <w:rPr>
          <w:lang w:val="mk-MK"/>
        </w:rPr>
        <w:br/>
        <w:t>-командитори</w:t>
      </w:r>
      <w:r w:rsidR="00F642E4" w:rsidRPr="00D821AA">
        <w:rPr>
          <w:lang w:val="mk-MK"/>
        </w:rPr>
        <w:br/>
        <w:t>-комплементари</w:t>
      </w:r>
      <w:r w:rsidR="00F642E4" w:rsidRPr="00D821AA">
        <w:rPr>
          <w:lang w:val="mk-MK"/>
        </w:rPr>
        <w:br/>
        <w:t>-акционери</w:t>
      </w:r>
      <w:r w:rsidR="00F642E4" w:rsidRPr="00D821AA">
        <w:rPr>
          <w:lang w:val="mk-MK"/>
        </w:rPr>
        <w:br/>
        <w:t>-вложувачи</w:t>
      </w:r>
      <w:r w:rsidR="00F642E4" w:rsidRPr="00D821AA">
        <w:rPr>
          <w:lang w:val="mk-MK"/>
        </w:rPr>
        <w:br/>
        <w:t>-борд на директори</w:t>
      </w:r>
    </w:p>
    <w:p w14:paraId="646128BA" w14:textId="77777777" w:rsidR="00F642E4" w:rsidRPr="00D821AA" w:rsidRDefault="00F642E4">
      <w:pPr>
        <w:rPr>
          <w:lang w:val="mk-MK"/>
        </w:rPr>
      </w:pPr>
      <w:r w:rsidRPr="00D821AA">
        <w:rPr>
          <w:lang w:val="mk-MK"/>
        </w:rPr>
        <w:t>27.</w:t>
      </w:r>
      <w:r w:rsidRPr="00D821AA">
        <w:rPr>
          <w:rFonts w:ascii="Calibri" w:hAnsi="Calibri" w:cs="Calibri"/>
          <w:color w:val="393939"/>
          <w:sz w:val="20"/>
          <w:szCs w:val="20"/>
          <w:shd w:val="clear" w:color="auto" w:fill="FFFCD4"/>
        </w:rPr>
        <w:t xml:space="preserve"> </w:t>
      </w:r>
      <w:r w:rsidRPr="00D821AA">
        <w:t>Управувањето во КД го вршат:</w:t>
      </w:r>
      <w:r w:rsidRPr="00D821AA">
        <w:rPr>
          <w:lang w:val="mk-MK"/>
        </w:rPr>
        <w:br/>
        <w:t>--комплементари</w:t>
      </w:r>
      <w:r w:rsidRPr="00D821AA">
        <w:rPr>
          <w:lang w:val="mk-MK"/>
        </w:rPr>
        <w:br/>
        <w:t>-Командитори</w:t>
      </w:r>
      <w:r w:rsidRPr="00D821AA">
        <w:rPr>
          <w:lang w:val="mk-MK"/>
        </w:rPr>
        <w:br/>
        <w:t>-акционери</w:t>
      </w:r>
      <w:r w:rsidRPr="00D821AA">
        <w:rPr>
          <w:lang w:val="mk-MK"/>
        </w:rPr>
        <w:br/>
        <w:t>-содружници</w:t>
      </w:r>
      <w:r w:rsidRPr="00D821AA">
        <w:rPr>
          <w:lang w:val="mk-MK"/>
        </w:rPr>
        <w:br/>
        <w:t>-одбор на директори</w:t>
      </w:r>
    </w:p>
    <w:p w14:paraId="754D4517" w14:textId="77777777" w:rsidR="00F642E4" w:rsidRPr="00D821AA" w:rsidRDefault="00F642E4">
      <w:pPr>
        <w:rPr>
          <w:lang w:val="mk-MK"/>
        </w:rPr>
      </w:pPr>
      <w:r w:rsidRPr="00D821AA">
        <w:rPr>
          <w:lang w:val="mk-MK"/>
        </w:rPr>
        <w:t>28.</w:t>
      </w:r>
      <w:r w:rsidRPr="00D821AA">
        <w:rPr>
          <w:rFonts w:ascii="Calibri" w:hAnsi="Calibri" w:cs="Calibri"/>
          <w:color w:val="393939"/>
          <w:sz w:val="20"/>
          <w:szCs w:val="20"/>
          <w:shd w:val="clear" w:color="auto" w:fill="FFFCD4"/>
        </w:rPr>
        <w:t xml:space="preserve"> </w:t>
      </w:r>
      <w:r w:rsidRPr="00D821AA">
        <w:t>Најмалиот номинален износ на основната главина кога АД се основа сукцесивно преку јавен повик за запишување на акции изнесува:</w:t>
      </w:r>
    </w:p>
    <w:p w14:paraId="1415DADA" w14:textId="77777777" w:rsidR="00AF4995" w:rsidRPr="00D821AA" w:rsidRDefault="00F642E4">
      <w:pPr>
        <w:rPr>
          <w:lang w:val="mk-MK"/>
        </w:rPr>
      </w:pPr>
      <w:r w:rsidRPr="00D821AA">
        <w:rPr>
          <w:lang w:val="mk-MK"/>
        </w:rPr>
        <w:t>-</w:t>
      </w:r>
      <w:r w:rsidRPr="00D821AA">
        <w:t>50 000 евра во денарска пр</w:t>
      </w:r>
      <w:r w:rsidRPr="00D821AA">
        <w:rPr>
          <w:lang w:val="mk-MK"/>
        </w:rPr>
        <w:t>о</w:t>
      </w:r>
      <w:r w:rsidRPr="00D821AA">
        <w:t>тиввредност</w:t>
      </w:r>
      <w:r w:rsidRPr="00D821AA">
        <w:rPr>
          <w:lang w:val="mk-MK"/>
        </w:rPr>
        <w:br/>
        <w:t>-</w:t>
      </w:r>
      <w:r w:rsidRPr="00D821AA">
        <w:t>25 000 евра во денарска пр</w:t>
      </w:r>
      <w:r w:rsidRPr="00D821AA">
        <w:rPr>
          <w:lang w:val="mk-MK"/>
        </w:rPr>
        <w:t>о</w:t>
      </w:r>
      <w:r w:rsidRPr="00D821AA">
        <w:t>тиввредност</w:t>
      </w:r>
      <w:r w:rsidRPr="00D821AA">
        <w:rPr>
          <w:lang w:val="mk-MK"/>
        </w:rPr>
        <w:br/>
        <w:t>-</w:t>
      </w:r>
      <w:r w:rsidRPr="00D821AA">
        <w:t>5 000 евра во денарска пр</w:t>
      </w:r>
      <w:r w:rsidRPr="00D821AA">
        <w:rPr>
          <w:lang w:val="mk-MK"/>
        </w:rPr>
        <w:t>о</w:t>
      </w:r>
      <w:r w:rsidRPr="00D821AA">
        <w:t>тиввредност</w:t>
      </w:r>
      <w:r w:rsidRPr="00D821AA">
        <w:rPr>
          <w:lang w:val="mk-MK"/>
        </w:rPr>
        <w:br/>
        <w:t>-</w:t>
      </w:r>
      <w:r w:rsidRPr="00D821AA">
        <w:t>1 000 000 евра во денарска пр</w:t>
      </w:r>
      <w:r w:rsidRPr="00D821AA">
        <w:rPr>
          <w:lang w:val="mk-MK"/>
        </w:rPr>
        <w:t>о</w:t>
      </w:r>
      <w:r w:rsidRPr="00D821AA">
        <w:t>тиввредност</w:t>
      </w:r>
      <w:r w:rsidRPr="00D821AA">
        <w:rPr>
          <w:lang w:val="mk-MK"/>
        </w:rPr>
        <w:br/>
        <w:t>-</w:t>
      </w:r>
      <w:r w:rsidRPr="00D821AA">
        <w:t>3 000 000 евра во денарска пр</w:t>
      </w:r>
      <w:r w:rsidRPr="00D821AA">
        <w:rPr>
          <w:lang w:val="mk-MK"/>
        </w:rPr>
        <w:t>о</w:t>
      </w:r>
      <w:r w:rsidRPr="00D821AA">
        <w:t>тиввредност</w:t>
      </w:r>
    </w:p>
    <w:p w14:paraId="35AB5631" w14:textId="77777777" w:rsidR="0087262A" w:rsidRPr="00D821AA" w:rsidRDefault="00AF4995">
      <w:pPr>
        <w:rPr>
          <w:lang w:val="mk-MK"/>
        </w:rPr>
      </w:pPr>
      <w:r w:rsidRPr="00D821AA">
        <w:rPr>
          <w:lang w:val="mk-MK"/>
        </w:rPr>
        <w:t>29.</w:t>
      </w:r>
      <w:r w:rsidRPr="00D821AA">
        <w:rPr>
          <w:rFonts w:ascii="Calibri" w:hAnsi="Calibri" w:cs="Calibri"/>
          <w:color w:val="393939"/>
          <w:sz w:val="20"/>
          <w:szCs w:val="20"/>
          <w:shd w:val="clear" w:color="auto" w:fill="FFFCD4"/>
        </w:rPr>
        <w:t xml:space="preserve"> </w:t>
      </w:r>
      <w:r w:rsidRPr="00D821AA">
        <w:t>Управувањето со АД може да биде организирано според:</w:t>
      </w:r>
      <w:r w:rsidRPr="00D821AA">
        <w:rPr>
          <w:lang w:val="mk-MK"/>
        </w:rPr>
        <w:br/>
        <w:t xml:space="preserve">- </w:t>
      </w:r>
      <w:r w:rsidRPr="00D821AA">
        <w:t>едностепен систем или двостепен систем</w:t>
      </w:r>
      <w:r w:rsidRPr="00D821AA">
        <w:rPr>
          <w:lang w:val="mk-MK"/>
        </w:rPr>
        <w:br/>
        <w:t xml:space="preserve">- </w:t>
      </w:r>
      <w:r w:rsidRPr="00D821AA">
        <w:t>управител и одбор на директори</w:t>
      </w:r>
      <w:r w:rsidRPr="00D821AA">
        <w:rPr>
          <w:lang w:val="mk-MK"/>
        </w:rPr>
        <w:br/>
        <w:t xml:space="preserve">- </w:t>
      </w:r>
      <w:r w:rsidRPr="00D821AA">
        <w:t>едностепен систем и надзорен одбор</w:t>
      </w:r>
      <w:r w:rsidRPr="00D821AA">
        <w:rPr>
          <w:lang w:val="mk-MK"/>
        </w:rPr>
        <w:br/>
        <w:t xml:space="preserve">- </w:t>
      </w:r>
      <w:r w:rsidRPr="00D821AA">
        <w:t>двостепен систем и одбор на директори</w:t>
      </w:r>
      <w:r w:rsidRPr="00D821AA">
        <w:rPr>
          <w:lang w:val="mk-MK"/>
        </w:rPr>
        <w:br/>
        <w:t xml:space="preserve">- </w:t>
      </w:r>
      <w:r w:rsidRPr="00D821AA">
        <w:t>претседател на управен одбор</w:t>
      </w:r>
    </w:p>
    <w:p w14:paraId="0FCFA3D7" w14:textId="77777777" w:rsidR="0087262A" w:rsidRPr="00D821AA" w:rsidRDefault="0087262A">
      <w:pPr>
        <w:rPr>
          <w:lang w:val="mk-MK"/>
        </w:rPr>
      </w:pPr>
      <w:r w:rsidRPr="00D821AA">
        <w:rPr>
          <w:lang w:val="mk-MK"/>
        </w:rPr>
        <w:t>30.</w:t>
      </w:r>
      <w:r w:rsidRPr="00D821AA">
        <w:rPr>
          <w:rFonts w:ascii="Calibri" w:hAnsi="Calibri" w:cs="Calibri"/>
          <w:color w:val="393939"/>
          <w:sz w:val="20"/>
          <w:szCs w:val="20"/>
          <w:shd w:val="clear" w:color="auto" w:fill="FFFCD4"/>
        </w:rPr>
        <w:t xml:space="preserve"> </w:t>
      </w:r>
      <w:r w:rsidRPr="00D821AA">
        <w:t>Управниот одбор во АД го сочинуваат:</w:t>
      </w:r>
      <w:r w:rsidRPr="00D821AA">
        <w:rPr>
          <w:lang w:val="mk-MK"/>
        </w:rPr>
        <w:br/>
        <w:t>-</w:t>
      </w:r>
      <w:r w:rsidRPr="00D821AA">
        <w:t>1-11 членови</w:t>
      </w:r>
      <w:r w:rsidRPr="00D821AA">
        <w:rPr>
          <w:lang w:val="mk-MK"/>
        </w:rPr>
        <w:br/>
        <w:t>-</w:t>
      </w:r>
      <w:r w:rsidRPr="00D821AA">
        <w:t>3-13 членови</w:t>
      </w:r>
      <w:r w:rsidRPr="00D821AA">
        <w:rPr>
          <w:lang w:val="mk-MK"/>
        </w:rPr>
        <w:br/>
        <w:t>-</w:t>
      </w:r>
      <w:r w:rsidRPr="00D821AA">
        <w:t>3-11 членови</w:t>
      </w:r>
      <w:r w:rsidRPr="00D821AA">
        <w:rPr>
          <w:lang w:val="mk-MK"/>
        </w:rPr>
        <w:br/>
        <w:t>-</w:t>
      </w:r>
      <w:r w:rsidRPr="00D821AA">
        <w:t>2-20 членови</w:t>
      </w:r>
      <w:r w:rsidRPr="00D821AA">
        <w:rPr>
          <w:lang w:val="mk-MK"/>
        </w:rPr>
        <w:br/>
        <w:t>-</w:t>
      </w:r>
      <w:r w:rsidRPr="00D821AA">
        <w:t>не е дефиниран бројот</w:t>
      </w:r>
    </w:p>
    <w:p w14:paraId="1D3891C8" w14:textId="6C9A42C5" w:rsidR="0087262A" w:rsidRPr="00D821AA" w:rsidRDefault="0087262A">
      <w:pPr>
        <w:rPr>
          <w:lang w:val="mk-MK"/>
        </w:rPr>
      </w:pPr>
      <w:r w:rsidRPr="00D821AA">
        <w:rPr>
          <w:lang w:val="mk-MK"/>
        </w:rPr>
        <w:t>31.</w:t>
      </w:r>
      <w:r w:rsidRPr="00D821AA">
        <w:rPr>
          <w:rFonts w:ascii="Calibri" w:hAnsi="Calibri" w:cs="Calibri"/>
          <w:color w:val="393939"/>
          <w:sz w:val="20"/>
          <w:szCs w:val="20"/>
          <w:shd w:val="clear" w:color="auto" w:fill="FFFCD4"/>
        </w:rPr>
        <w:t xml:space="preserve"> </w:t>
      </w:r>
      <w:r w:rsidRPr="00D821AA">
        <w:t>Надзорниот одбор во АД го сочинуваат:</w:t>
      </w:r>
      <w:r w:rsidRPr="00D821AA">
        <w:rPr>
          <w:lang w:val="mk-MK"/>
        </w:rPr>
        <w:br/>
        <w:t>-</w:t>
      </w:r>
      <w:r w:rsidRPr="00D821AA">
        <w:t>3-15 членови</w:t>
      </w:r>
      <w:r w:rsidRPr="00D821AA">
        <w:rPr>
          <w:lang w:val="mk-MK"/>
        </w:rPr>
        <w:br/>
        <w:t>-</w:t>
      </w:r>
      <w:r w:rsidRPr="00D821AA">
        <w:t> 3-11 членови</w:t>
      </w:r>
      <w:r w:rsidRPr="00D821AA">
        <w:rPr>
          <w:lang w:val="mk-MK"/>
        </w:rPr>
        <w:br/>
        <w:t>-</w:t>
      </w:r>
      <w:r w:rsidRPr="00D821AA">
        <w:t>2-10 членови</w:t>
      </w:r>
      <w:r w:rsidRPr="00D821AA">
        <w:rPr>
          <w:lang w:val="mk-MK"/>
        </w:rPr>
        <w:br/>
      </w:r>
      <w:r w:rsidRPr="00D821AA">
        <w:rPr>
          <w:lang w:val="mk-MK"/>
        </w:rPr>
        <w:lastRenderedPageBreak/>
        <w:t>-</w:t>
      </w:r>
      <w:r w:rsidRPr="00D821AA">
        <w:t>1-11 членови</w:t>
      </w:r>
      <w:r w:rsidRPr="00D821AA">
        <w:rPr>
          <w:lang w:val="mk-MK"/>
        </w:rPr>
        <w:br/>
        <w:t>-</w:t>
      </w:r>
      <w:r w:rsidRPr="00D821AA">
        <w:t> не е дефиниран бројот</w:t>
      </w:r>
    </w:p>
    <w:p w14:paraId="57AC1955" w14:textId="245B94FC" w:rsidR="0087262A" w:rsidRPr="00D821AA" w:rsidRDefault="0087262A" w:rsidP="0087262A">
      <w:pPr>
        <w:rPr>
          <w:lang w:val="mk-MK"/>
        </w:rPr>
      </w:pPr>
      <w:r w:rsidRPr="00D821AA">
        <w:rPr>
          <w:lang w:val="mk-MK"/>
        </w:rPr>
        <w:t xml:space="preserve">32. </w:t>
      </w:r>
      <w:r w:rsidRPr="00D821AA">
        <w:t>Минимален влог на содружник во ДОО изнесува:</w:t>
      </w:r>
      <w:r w:rsidRPr="00D821AA">
        <w:rPr>
          <w:lang w:val="mk-MK"/>
        </w:rPr>
        <w:br/>
        <w:t>-</w:t>
      </w:r>
      <w:r w:rsidRPr="00D821AA">
        <w:t>10 евра во денарска противвредност</w:t>
      </w:r>
      <w:r w:rsidRPr="00D821AA">
        <w:rPr>
          <w:lang w:val="mk-MK"/>
        </w:rPr>
        <w:br/>
        <w:t>-</w:t>
      </w:r>
      <w:r w:rsidRPr="00D821AA">
        <w:t> 50 евра во денарска противвредност</w:t>
      </w:r>
      <w:r w:rsidRPr="00D821AA">
        <w:rPr>
          <w:lang w:val="mk-MK"/>
        </w:rPr>
        <w:br/>
        <w:t>-</w:t>
      </w:r>
      <w:r w:rsidRPr="00D821AA">
        <w:t>100 евра во денарска противвредност</w:t>
      </w:r>
      <w:r w:rsidRPr="00D821AA">
        <w:rPr>
          <w:lang w:val="mk-MK"/>
        </w:rPr>
        <w:br/>
        <w:t>-</w:t>
      </w:r>
      <w:r w:rsidR="00FC7A1E" w:rsidRPr="00D821AA">
        <w:t>1000 евра во денарска противвредност</w:t>
      </w:r>
      <w:r w:rsidR="00FC7A1E" w:rsidRPr="00D821AA">
        <w:rPr>
          <w:lang w:val="mk-MK"/>
        </w:rPr>
        <w:br/>
        <w:t>-</w:t>
      </w:r>
      <w:r w:rsidR="00FC7A1E" w:rsidRPr="00D821AA">
        <w:t>5000 денари</w:t>
      </w:r>
    </w:p>
    <w:p w14:paraId="6ED36437" w14:textId="79FAAC8C" w:rsidR="00FC7A1E" w:rsidRPr="00D821AA" w:rsidRDefault="00FC7A1E" w:rsidP="0087262A">
      <w:pPr>
        <w:rPr>
          <w:lang w:val="mk-MK"/>
        </w:rPr>
      </w:pPr>
      <w:r w:rsidRPr="00D821AA">
        <w:rPr>
          <w:lang w:val="mk-MK"/>
        </w:rPr>
        <w:t xml:space="preserve">33. </w:t>
      </w:r>
      <w:r w:rsidRPr="00D821AA">
        <w:t>Членовите на управниот одбор ги избира:</w:t>
      </w:r>
      <w:r w:rsidRPr="00D821AA">
        <w:rPr>
          <w:lang w:val="mk-MK"/>
        </w:rPr>
        <w:br/>
        <w:t>-</w:t>
      </w:r>
      <w:r w:rsidRPr="00D821AA">
        <w:t> надзорниот одбор</w:t>
      </w:r>
      <w:r w:rsidRPr="00D821AA">
        <w:rPr>
          <w:lang w:val="mk-MK"/>
        </w:rPr>
        <w:br/>
        <w:t>-</w:t>
      </w:r>
      <w:r w:rsidRPr="00D821AA">
        <w:t>собранието на акционери</w:t>
      </w:r>
      <w:r w:rsidRPr="00D821AA">
        <w:rPr>
          <w:lang w:val="mk-MK"/>
        </w:rPr>
        <w:br/>
        <w:t>-</w:t>
      </w:r>
      <w:r w:rsidRPr="00D821AA">
        <w:t>одборот на директори</w:t>
      </w:r>
      <w:r w:rsidRPr="00D821AA">
        <w:rPr>
          <w:lang w:val="mk-MK"/>
        </w:rPr>
        <w:br/>
        <w:t>-</w:t>
      </w:r>
      <w:r w:rsidRPr="00D821AA">
        <w:t>управителот</w:t>
      </w:r>
      <w:r w:rsidRPr="00D821AA">
        <w:rPr>
          <w:lang w:val="mk-MK"/>
        </w:rPr>
        <w:br/>
        <w:t>-</w:t>
      </w:r>
      <w:r w:rsidRPr="00D821AA">
        <w:t>министерот за економија</w:t>
      </w:r>
    </w:p>
    <w:p w14:paraId="591B07C4" w14:textId="5F62C14C" w:rsidR="00FC7A1E" w:rsidRPr="00D821AA" w:rsidRDefault="00FC7A1E" w:rsidP="0087262A">
      <w:pPr>
        <w:rPr>
          <w:lang w:val="mk-MK"/>
        </w:rPr>
      </w:pPr>
      <w:r w:rsidRPr="00D821AA">
        <w:rPr>
          <w:lang w:val="mk-MK"/>
        </w:rPr>
        <w:t xml:space="preserve">34. </w:t>
      </w:r>
      <w:r w:rsidRPr="00D821AA">
        <w:t>Членовите на одборот на директори ги избира:</w:t>
      </w:r>
      <w:r w:rsidRPr="00D821AA">
        <w:rPr>
          <w:lang w:val="mk-MK"/>
        </w:rPr>
        <w:br/>
        <w:t>-</w:t>
      </w:r>
      <w:r w:rsidRPr="00D821AA">
        <w:t> собранието на акционери</w:t>
      </w:r>
      <w:r w:rsidRPr="00D821AA">
        <w:rPr>
          <w:lang w:val="mk-MK"/>
        </w:rPr>
        <w:br/>
        <w:t>-</w:t>
      </w:r>
      <w:r w:rsidRPr="00D821AA">
        <w:t> надзорниот одбор</w:t>
      </w:r>
      <w:r w:rsidRPr="00D821AA">
        <w:rPr>
          <w:lang w:val="mk-MK"/>
        </w:rPr>
        <w:br/>
        <w:t>-</w:t>
      </w:r>
      <w:r w:rsidRPr="00D821AA">
        <w:t>одборот на директори</w:t>
      </w:r>
      <w:r w:rsidRPr="00D821AA">
        <w:rPr>
          <w:lang w:val="mk-MK"/>
        </w:rPr>
        <w:br/>
        <w:t>-</w:t>
      </w:r>
      <w:r w:rsidRPr="00D821AA">
        <w:t>управителот</w:t>
      </w:r>
      <w:r w:rsidRPr="00D821AA">
        <w:rPr>
          <w:lang w:val="mk-MK"/>
        </w:rPr>
        <w:br/>
        <w:t>-</w:t>
      </w:r>
      <w:r w:rsidRPr="00D821AA">
        <w:t>министерот за економија</w:t>
      </w:r>
    </w:p>
    <w:p w14:paraId="16243599" w14:textId="18C5C3C2" w:rsidR="00FC7A1E" w:rsidRPr="00D821AA" w:rsidRDefault="00FC7A1E" w:rsidP="00FC7A1E">
      <w:pPr>
        <w:rPr>
          <w:rFonts w:ascii="Calibri" w:eastAsia="Times New Roman" w:hAnsi="Calibri" w:cs="Calibri"/>
          <w:color w:val="393939"/>
          <w:kern w:val="0"/>
          <w:lang w:val="mk-MK"/>
          <w14:ligatures w14:val="none"/>
        </w:rPr>
      </w:pPr>
      <w:r w:rsidRPr="00D821AA">
        <w:rPr>
          <w:lang w:val="mk-MK"/>
        </w:rPr>
        <w:t>35.</w:t>
      </w:r>
      <w:r w:rsidRPr="00D821AA">
        <w:rPr>
          <w:rFonts w:ascii="Calibri" w:hAnsi="Calibri" w:cs="Calibri"/>
          <w:color w:val="393939"/>
          <w:sz w:val="20"/>
          <w:szCs w:val="20"/>
        </w:rPr>
        <w:t xml:space="preserve"> </w:t>
      </w:r>
      <w:r w:rsidRPr="00D821AA">
        <w:rPr>
          <w:rFonts w:ascii="Calibri" w:eastAsia="Times New Roman" w:hAnsi="Calibri" w:cs="Calibri"/>
          <w:color w:val="393939"/>
          <w:kern w:val="0"/>
          <w14:ligatures w14:val="none"/>
        </w:rPr>
        <w:t>Членовите на надзорниот одбор во АД ги избира: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собранието на акционери</w:t>
      </w:r>
      <w:r w:rsidRPr="00D821AA">
        <w:rPr>
          <w:rFonts w:ascii="Calibri" w:eastAsia="Times New Roman" w:hAnsi="Calibri" w:cs="Calibri"/>
          <w:color w:val="393939"/>
          <w:kern w:val="0"/>
          <w:lang w:val="mk-MK"/>
          <w14:ligatures w14:val="none"/>
        </w:rPr>
        <w:br/>
        <w:t>-</w:t>
      </w:r>
      <w:r w:rsidR="00453243" w:rsidRPr="00D821AA">
        <w:rPr>
          <w:rFonts w:ascii="Calibri" w:eastAsia="Times New Roman" w:hAnsi="Calibri" w:cs="Calibri"/>
          <w:color w:val="393939"/>
          <w:kern w:val="0"/>
          <w14:ligatures w14:val="none"/>
        </w:rPr>
        <w:t>надзорниот одбор</w:t>
      </w:r>
      <w:r w:rsidR="009A3019" w:rsidRPr="00D821AA">
        <w:rPr>
          <w:rFonts w:ascii="Calibri" w:eastAsia="Times New Roman" w:hAnsi="Calibri" w:cs="Calibri"/>
          <w:color w:val="393939"/>
          <w:kern w:val="0"/>
          <w:lang w:val="mk-MK"/>
          <w14:ligatures w14:val="none"/>
        </w:rPr>
        <w:br/>
        <w:t>-</w:t>
      </w:r>
      <w:r w:rsidR="009A3019" w:rsidRPr="00D821AA">
        <w:rPr>
          <w:rFonts w:ascii="Calibri" w:eastAsia="Times New Roman" w:hAnsi="Calibri" w:cs="Calibri"/>
          <w:color w:val="393939"/>
          <w:kern w:val="0"/>
          <w14:ligatures w14:val="none"/>
        </w:rPr>
        <w:t> одборот на директори</w:t>
      </w:r>
      <w:r w:rsidR="009A3019" w:rsidRPr="00D821AA">
        <w:rPr>
          <w:rFonts w:ascii="Calibri" w:eastAsia="Times New Roman" w:hAnsi="Calibri" w:cs="Calibri"/>
          <w:color w:val="393939"/>
          <w:kern w:val="0"/>
          <w:lang w:val="mk-MK"/>
          <w14:ligatures w14:val="none"/>
        </w:rPr>
        <w:br/>
        <w:t>-</w:t>
      </w:r>
      <w:r w:rsidR="009A3019" w:rsidRPr="00D821AA">
        <w:rPr>
          <w:rFonts w:ascii="Calibri" w:eastAsia="Times New Roman" w:hAnsi="Calibri" w:cs="Calibri"/>
          <w:color w:val="393939"/>
          <w:kern w:val="0"/>
          <w14:ligatures w14:val="none"/>
        </w:rPr>
        <w:t>управителот</w:t>
      </w:r>
      <w:r w:rsidR="009A3019" w:rsidRPr="00D821AA">
        <w:rPr>
          <w:rFonts w:ascii="Calibri" w:eastAsia="Times New Roman" w:hAnsi="Calibri" w:cs="Calibri"/>
          <w:color w:val="393939"/>
          <w:kern w:val="0"/>
          <w:lang w:val="mk-MK"/>
          <w14:ligatures w14:val="none"/>
        </w:rPr>
        <w:br/>
        <w:t>-</w:t>
      </w:r>
      <w:r w:rsidR="009A3019" w:rsidRPr="00D821AA">
        <w:rPr>
          <w:rFonts w:ascii="Calibri" w:eastAsia="Times New Roman" w:hAnsi="Calibri" w:cs="Calibri"/>
          <w:color w:val="393939"/>
          <w:kern w:val="0"/>
          <w14:ligatures w14:val="none"/>
        </w:rPr>
        <w:t>министерот за економија</w:t>
      </w:r>
    </w:p>
    <w:p w14:paraId="5B6804CA" w14:textId="3A67426B" w:rsidR="009A3019" w:rsidRPr="00D821AA" w:rsidRDefault="009A3019" w:rsidP="00FC7A1E">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36.</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Претседателот на Одборот на директори е:</w:t>
      </w:r>
      <w:r w:rsidRPr="00D821AA">
        <w:rPr>
          <w:rFonts w:ascii="Calibri" w:eastAsia="Times New Roman" w:hAnsi="Calibri" w:cs="Calibri"/>
          <w:color w:val="393939"/>
          <w:kern w:val="0"/>
          <w:lang w:val="mk-MK"/>
          <w14:ligatures w14:val="none"/>
        </w:rPr>
        <w:br/>
        <w:t xml:space="preserve">- </w:t>
      </w:r>
      <w:r w:rsidRPr="00D821AA">
        <w:rPr>
          <w:rFonts w:ascii="Calibri" w:eastAsia="Times New Roman" w:hAnsi="Calibri" w:cs="Calibri"/>
          <w:color w:val="393939"/>
          <w:kern w:val="0"/>
          <w14:ligatures w14:val="none"/>
        </w:rPr>
        <w:t>член на управен одбор</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неизвршен член</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извршен член</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член на надзорен одбор</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надворешен ревизор</w:t>
      </w:r>
    </w:p>
    <w:p w14:paraId="6AC06B9C" w14:textId="4800EF45" w:rsidR="00AC5D04" w:rsidRPr="00D821AA" w:rsidRDefault="00AC5D04" w:rsidP="00FC7A1E">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37.</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Надзорниот одбор кај Командитното друштво со акции е составен од:</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најмалку 3 командитори (акционери)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најмалку 3 комплементари</w:t>
      </w:r>
      <w:r w:rsidRPr="00D821AA">
        <w:rPr>
          <w:rFonts w:ascii="Calibri" w:eastAsia="Times New Roman" w:hAnsi="Calibri" w:cs="Calibri"/>
          <w:color w:val="393939"/>
          <w:kern w:val="0"/>
          <w:lang w:val="mk-MK"/>
          <w14:ligatures w14:val="none"/>
        </w:rPr>
        <w:br/>
      </w:r>
      <w:r w:rsidRPr="00D821AA">
        <w:rPr>
          <w:rFonts w:ascii="Calibri" w:eastAsia="Times New Roman" w:hAnsi="Calibri" w:cs="Calibri"/>
          <w:color w:val="393939"/>
          <w:kern w:val="0"/>
          <w:lang w:val="mk-MK"/>
          <w14:ligatures w14:val="none"/>
        </w:rPr>
        <w:lastRenderedPageBreak/>
        <w:t>-</w:t>
      </w:r>
      <w:r w:rsidRPr="00D821AA">
        <w:rPr>
          <w:rFonts w:ascii="Calibri" w:eastAsia="Times New Roman" w:hAnsi="Calibri" w:cs="Calibri"/>
          <w:color w:val="393939"/>
          <w:kern w:val="0"/>
          <w14:ligatures w14:val="none"/>
        </w:rPr>
        <w:t> најмалку 2 акционери и 3 комплементари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најмалку 5 содружници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не е предвиден бројот на членови во надзорниот одбор</w:t>
      </w:r>
    </w:p>
    <w:p w14:paraId="3C77FC84" w14:textId="4D8B3340" w:rsidR="00AC5D04" w:rsidRPr="00D821AA" w:rsidRDefault="00AC5D04" w:rsidP="00FC7A1E">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38.</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Друштвото со ограничена одговорност може да има: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максимум 30 содружници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максимум 40 содружници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максимум 50 содружници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максимум 100 содружници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нема ограничување на бројот</w:t>
      </w:r>
    </w:p>
    <w:p w14:paraId="26895851" w14:textId="4B39059D" w:rsidR="00AC5D04" w:rsidRPr="00D821AA" w:rsidRDefault="00AC5D04" w:rsidP="00FC7A1E">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39.</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Основната главнина на Друштвото со ограничена одговорност не може да биде помала од:</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2500 евра во денарска противвредност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3000 евра во денарска противвредност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5000 евра во денарска противвредност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10000 евра во денарска противвредност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не е дефиниран минимален износ</w:t>
      </w:r>
    </w:p>
    <w:p w14:paraId="2582BDDF" w14:textId="359BB07B" w:rsidR="00AC5D04" w:rsidRPr="00D821AA" w:rsidRDefault="00AC5D04" w:rsidP="00FC7A1E">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40.</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Друштвата за осигурување се основаат во форма на: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Друштво со ограничена одговорност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Командитно друштво со акции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Акционерско друштво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Командитно друштво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може во било која форма предвидена со ЗТД</w:t>
      </w:r>
    </w:p>
    <w:p w14:paraId="2C212B05" w14:textId="37DF46AE" w:rsidR="00FC7A1E" w:rsidRPr="00D821AA" w:rsidRDefault="00FE5C3A" w:rsidP="0087262A">
      <w:pPr>
        <w:rPr>
          <w:lang w:val="mk-MK"/>
        </w:rPr>
      </w:pPr>
      <w:r w:rsidRPr="00D821AA">
        <w:t>41.</w:t>
      </w:r>
      <w:r w:rsidRPr="00D821AA">
        <w:rPr>
          <w:rFonts w:ascii="Calibri" w:hAnsi="Calibri" w:cs="Calibri"/>
          <w:color w:val="393939"/>
          <w:sz w:val="20"/>
          <w:szCs w:val="20"/>
          <w:shd w:val="clear" w:color="auto" w:fill="FFFFFF"/>
        </w:rPr>
        <w:t xml:space="preserve"> </w:t>
      </w:r>
      <w:r w:rsidRPr="00D821AA">
        <w:t>Годишните сметки и финасиските извештаи на акционерските друштва ги усвојува:</w:t>
      </w:r>
      <w:r w:rsidRPr="00D821AA">
        <w:rPr>
          <w:lang w:val="mk-MK"/>
        </w:rPr>
        <w:br/>
        <w:t>-</w:t>
      </w:r>
      <w:r w:rsidRPr="00D821AA">
        <w:t>Одборот на директори</w:t>
      </w:r>
      <w:r w:rsidRPr="00D821AA">
        <w:rPr>
          <w:lang w:val="mk-MK"/>
        </w:rPr>
        <w:br/>
        <w:t>-</w:t>
      </w:r>
      <w:r w:rsidRPr="00D821AA">
        <w:t>Генералниот извршен директор</w:t>
      </w:r>
      <w:r w:rsidRPr="00D821AA">
        <w:rPr>
          <w:lang w:val="mk-MK"/>
        </w:rPr>
        <w:br/>
        <w:t>-Собранието на акционери</w:t>
      </w:r>
      <w:r w:rsidRPr="00D821AA">
        <w:rPr>
          <w:lang w:val="mk-MK"/>
        </w:rPr>
        <w:br/>
      </w:r>
      <w:r w:rsidR="00CB5481" w:rsidRPr="00D821AA">
        <w:rPr>
          <w:lang w:val="mk-MK"/>
        </w:rPr>
        <w:t>-Управниот одбор</w:t>
      </w:r>
      <w:r w:rsidR="00CB5481" w:rsidRPr="00D821AA">
        <w:rPr>
          <w:lang w:val="mk-MK"/>
        </w:rPr>
        <w:br/>
        <w:t>-</w:t>
      </w:r>
      <w:r w:rsidR="00CB5481" w:rsidRPr="00D821AA">
        <w:t>Собирот на содружници</w:t>
      </w:r>
    </w:p>
    <w:p w14:paraId="2E1B0D90" w14:textId="5C1407C4" w:rsidR="00CB5481" w:rsidRPr="00D821AA" w:rsidRDefault="00CB5481" w:rsidP="00CB5481">
      <w:pPr>
        <w:rPr>
          <w:rFonts w:ascii="Calibri" w:eastAsia="Times New Roman" w:hAnsi="Calibri" w:cs="Calibri"/>
          <w:color w:val="393939"/>
          <w:kern w:val="0"/>
          <w:lang w:val="mk-MK"/>
          <w14:ligatures w14:val="none"/>
        </w:rPr>
      </w:pPr>
      <w:r w:rsidRPr="00D821AA">
        <w:rPr>
          <w:lang w:val="mk-MK"/>
        </w:rPr>
        <w:t>42.</w:t>
      </w:r>
      <w:r w:rsidRPr="00D821AA">
        <w:rPr>
          <w:rFonts w:ascii="Calibri" w:hAnsi="Calibri" w:cs="Calibri"/>
          <w:color w:val="393939"/>
          <w:sz w:val="20"/>
          <w:szCs w:val="20"/>
        </w:rPr>
        <w:t xml:space="preserve"> </w:t>
      </w:r>
      <w:r w:rsidRPr="00D821AA">
        <w:rPr>
          <w:rFonts w:ascii="Calibri" w:eastAsia="Times New Roman" w:hAnsi="Calibri" w:cs="Calibri"/>
          <w:color w:val="393939"/>
          <w:kern w:val="0"/>
          <w14:ligatures w14:val="none"/>
        </w:rPr>
        <w:t>Карактеристиката според која склучувањето надоговорот за осигурување не мора да се изврши во некоја посебна форма ја изразува неговата: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неформална природа</w:t>
      </w:r>
      <w:r w:rsidRPr="00D821AA">
        <w:rPr>
          <w:rFonts w:ascii="Calibri" w:eastAsia="Times New Roman" w:hAnsi="Calibri" w:cs="Calibri"/>
          <w:color w:val="393939"/>
          <w:kern w:val="0"/>
          <w:lang w:val="mk-MK"/>
          <w14:ligatures w14:val="none"/>
        </w:rPr>
        <w:br/>
        <w:t>-алеаторна природа</w:t>
      </w:r>
      <w:r w:rsidRPr="00D821AA">
        <w:rPr>
          <w:rFonts w:ascii="Calibri" w:eastAsia="Times New Roman" w:hAnsi="Calibri" w:cs="Calibri"/>
          <w:color w:val="393939"/>
          <w:kern w:val="0"/>
          <w:lang w:val="mk-MK"/>
          <w14:ligatures w14:val="none"/>
        </w:rPr>
        <w:br/>
        <w:t>-секцесивна природа</w:t>
      </w:r>
      <w:r w:rsidRPr="00D821AA">
        <w:rPr>
          <w:rFonts w:ascii="Calibri" w:eastAsia="Times New Roman" w:hAnsi="Calibri" w:cs="Calibri"/>
          <w:color w:val="393939"/>
          <w:kern w:val="0"/>
          <w:lang w:val="mk-MK"/>
          <w14:ligatures w14:val="none"/>
        </w:rPr>
        <w:br/>
        <w:t>-товарна природа</w:t>
      </w:r>
      <w:r w:rsidRPr="00D821AA">
        <w:rPr>
          <w:rFonts w:ascii="Calibri" w:eastAsia="Times New Roman" w:hAnsi="Calibri" w:cs="Calibri"/>
          <w:color w:val="393939"/>
          <w:kern w:val="0"/>
          <w:lang w:val="mk-MK"/>
          <w14:ligatures w14:val="none"/>
        </w:rPr>
        <w:br/>
        <w:t>-атхезиона природа</w:t>
      </w:r>
    </w:p>
    <w:p w14:paraId="620C5FF2" w14:textId="456C82BB" w:rsidR="00CB5481" w:rsidRPr="00D821AA" w:rsidRDefault="00CB5481" w:rsidP="0087262A">
      <w:pPr>
        <w:rPr>
          <w:lang w:val="mk-MK"/>
        </w:rPr>
      </w:pPr>
      <w:r w:rsidRPr="00D821AA">
        <w:rPr>
          <w:lang w:val="mk-MK"/>
        </w:rPr>
        <w:lastRenderedPageBreak/>
        <w:t>43.</w:t>
      </w:r>
      <w:r w:rsidRPr="00D821AA">
        <w:rPr>
          <w:rFonts w:ascii="Calibri" w:hAnsi="Calibri" w:cs="Calibri"/>
          <w:color w:val="393939"/>
          <w:sz w:val="20"/>
          <w:szCs w:val="20"/>
          <w:shd w:val="clear" w:color="auto" w:fill="FFFCD4"/>
        </w:rPr>
        <w:t xml:space="preserve"> </w:t>
      </w:r>
      <w:r w:rsidRPr="00D821AA">
        <w:t>Алеаторноста кај договорот за осигурување се изразува преку тоа што:</w:t>
      </w:r>
      <w:r w:rsidRPr="00D821AA">
        <w:rPr>
          <w:lang w:val="mk-MK"/>
        </w:rPr>
        <w:br/>
        <w:t>-</w:t>
      </w:r>
      <w:r w:rsidRPr="00D821AA">
        <w:t>Остварувањето на правата и обврските на договорните страни кај договорот за осигурување зависи од настапувањето на соодветна идна неизвесна околност</w:t>
      </w:r>
      <w:r w:rsidRPr="00D821AA">
        <w:rPr>
          <w:lang w:val="mk-MK"/>
        </w:rPr>
        <w:br/>
        <w:t>-</w:t>
      </w:r>
      <w:r w:rsidRPr="00D821AA">
        <w:t>Остварувањето на правата и обврските на договорните страни кај договорот за осигурување однапред е утврдено</w:t>
      </w:r>
      <w:r w:rsidRPr="00D821AA">
        <w:rPr>
          <w:lang w:val="mk-MK"/>
        </w:rPr>
        <w:br/>
        <w:t>-</w:t>
      </w:r>
      <w:r w:rsidRPr="00D821AA">
        <w:t> договорните страни обврските ги исполнуваат во тек на траење на определен временски период</w:t>
      </w:r>
      <w:r w:rsidRPr="00D821AA">
        <w:rPr>
          <w:lang w:val="mk-MK"/>
        </w:rPr>
        <w:br/>
        <w:t>-</w:t>
      </w:r>
      <w:r w:rsidRPr="00D821AA">
        <w:t>договорните страни обврските ги исполнуваат по принципот на доброволност</w:t>
      </w:r>
      <w:r w:rsidRPr="00D821AA">
        <w:rPr>
          <w:lang w:val="mk-MK"/>
        </w:rPr>
        <w:br/>
        <w:t>-</w:t>
      </w:r>
      <w:r w:rsidRPr="00D821AA">
        <w:t> договорните стани немаат строга обврска за исполнување на обврските</w:t>
      </w:r>
    </w:p>
    <w:p w14:paraId="129A943C" w14:textId="3F2FFECE" w:rsidR="00CB5481" w:rsidRPr="00D821AA" w:rsidRDefault="00CB5481" w:rsidP="00CB5481">
      <w:pPr>
        <w:rPr>
          <w:rFonts w:ascii="Calibri" w:eastAsia="Times New Roman" w:hAnsi="Calibri" w:cs="Calibri"/>
          <w:color w:val="393939"/>
          <w:kern w:val="0"/>
          <w:lang w:val="mk-MK"/>
          <w14:ligatures w14:val="none"/>
        </w:rPr>
      </w:pPr>
      <w:r w:rsidRPr="00D821AA">
        <w:rPr>
          <w:lang w:val="mk-MK"/>
        </w:rPr>
        <w:t>44.</w:t>
      </w:r>
      <w:r w:rsidRPr="00D821AA">
        <w:rPr>
          <w:rFonts w:ascii="Calibri" w:hAnsi="Calibri" w:cs="Calibri"/>
          <w:color w:val="393939"/>
          <w:sz w:val="20"/>
          <w:szCs w:val="20"/>
        </w:rPr>
        <w:t xml:space="preserve"> </w:t>
      </w:r>
      <w:r w:rsidRPr="00D821AA">
        <w:rPr>
          <w:rFonts w:ascii="Calibri" w:eastAsia="Times New Roman" w:hAnsi="Calibri" w:cs="Calibri"/>
          <w:color w:val="393939"/>
          <w:kern w:val="0"/>
          <w14:ligatures w14:val="none"/>
        </w:rPr>
        <w:t>Договорот за осигурување е склучен во местото во кое: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понудувачот имал свое седиште, односно живеалиште во моментот кога ја направил понудата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понудениот имал свое седиште, односно живеалиште во моментот кога ја направил понудата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во местото во кое страните на договорот преговарале за склучување на договорот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во местото во кое ќе го наведи осигурителната компанија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местото на склучување на договорот се утврдува според ЗТД</w:t>
      </w:r>
    </w:p>
    <w:p w14:paraId="41B32DEE" w14:textId="06402747" w:rsidR="00CB5481" w:rsidRPr="00D821AA" w:rsidRDefault="00CB5481" w:rsidP="00CB5481">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45.</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Обврската за прифаќање на понудата за склучување договор за осигурување претставува: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обврска на осигурувачот во време на склучување на договорот за осигурување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на осигурувачот во време на траење на договорот за осигурување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на осигурувачот во време на настапување на осигурениот случај</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на договарачот на осигурувањето во време на склучување на договорот за осигурување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на договарачот на осигурувањето во време на траење на договорот за осигурување</w:t>
      </w:r>
    </w:p>
    <w:p w14:paraId="7A190A68" w14:textId="2AC58ED0" w:rsidR="00CB5481" w:rsidRPr="00D821AA" w:rsidRDefault="00CB5481" w:rsidP="00CB5481">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46. </w:t>
      </w:r>
      <w:r w:rsidRPr="00D821AA">
        <w:rPr>
          <w:rFonts w:ascii="Calibri" w:eastAsia="Times New Roman" w:hAnsi="Calibri" w:cs="Calibri"/>
          <w:color w:val="393939"/>
          <w:kern w:val="0"/>
          <w14:ligatures w14:val="none"/>
        </w:rPr>
        <w:t>Со склучувањето на договорот за осигурување настануваат права и обврски за двете договорни страни поради што овој договор 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формален</w:t>
      </w:r>
      <w:r w:rsidRPr="00D821AA">
        <w:rPr>
          <w:rFonts w:ascii="Calibri" w:eastAsia="Times New Roman" w:hAnsi="Calibri" w:cs="Calibri"/>
          <w:color w:val="393939"/>
          <w:kern w:val="0"/>
          <w:lang w:val="mk-MK"/>
          <w14:ligatures w14:val="none"/>
        </w:rPr>
        <w:br/>
        <w:t>-двострано обврзувачки договор</w:t>
      </w:r>
      <w:r w:rsidRPr="00D821AA">
        <w:rPr>
          <w:rFonts w:ascii="Calibri" w:eastAsia="Times New Roman" w:hAnsi="Calibri" w:cs="Calibri"/>
          <w:color w:val="393939"/>
          <w:kern w:val="0"/>
          <w:lang w:val="mk-MK"/>
          <w14:ligatures w14:val="none"/>
        </w:rPr>
        <w:br/>
        <w:t>- Алеаторен договор</w:t>
      </w:r>
      <w:r w:rsidRPr="00D821AA">
        <w:rPr>
          <w:rFonts w:ascii="Calibri" w:eastAsia="Times New Roman" w:hAnsi="Calibri" w:cs="Calibri"/>
          <w:color w:val="393939"/>
          <w:kern w:val="0"/>
          <w:lang w:val="mk-MK"/>
          <w14:ligatures w14:val="none"/>
        </w:rPr>
        <w:br/>
        <w:t>-Консензуален договор</w:t>
      </w:r>
      <w:r w:rsidRPr="00D821AA">
        <w:rPr>
          <w:rFonts w:ascii="Calibri" w:eastAsia="Times New Roman" w:hAnsi="Calibri" w:cs="Calibri"/>
          <w:color w:val="393939"/>
          <w:kern w:val="0"/>
          <w:lang w:val="mk-MK"/>
          <w14:ligatures w14:val="none"/>
        </w:rPr>
        <w:br/>
        <w:t>-Сукцесивен договор</w:t>
      </w:r>
    </w:p>
    <w:p w14:paraId="6004BB8B" w14:textId="6ACE7FA3" w:rsidR="00CB5481" w:rsidRPr="00D821AA" w:rsidRDefault="00CB5481" w:rsidP="00CB5481">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47. </w:t>
      </w:r>
      <w:r w:rsidRPr="00D821AA">
        <w:rPr>
          <w:rFonts w:ascii="Calibri" w:eastAsia="Times New Roman" w:hAnsi="Calibri" w:cs="Calibri"/>
          <w:color w:val="393939"/>
          <w:kern w:val="0"/>
          <w14:ligatures w14:val="none"/>
        </w:rPr>
        <w:t>Консензуалноста на договорот за осигурување се огледа во тоа што неговото склучување: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мора да се изврши во посебно предвидена форма</w:t>
      </w:r>
      <w:r w:rsidRPr="00D821AA">
        <w:rPr>
          <w:rFonts w:ascii="Calibri" w:eastAsia="Times New Roman" w:hAnsi="Calibri" w:cs="Calibri"/>
          <w:color w:val="393939"/>
          <w:kern w:val="0"/>
          <w:lang w:val="mk-MK"/>
          <w14:ligatures w14:val="none"/>
        </w:rPr>
        <w:br/>
      </w:r>
      <w:r w:rsidRPr="00D821AA">
        <w:rPr>
          <w:rFonts w:ascii="Calibri" w:eastAsia="Times New Roman" w:hAnsi="Calibri" w:cs="Calibri"/>
          <w:color w:val="393939"/>
          <w:kern w:val="0"/>
          <w:lang w:val="mk-MK"/>
          <w14:ligatures w14:val="none"/>
        </w:rPr>
        <w:lastRenderedPageBreak/>
        <w:t>-</w:t>
      </w:r>
      <w:r w:rsidRPr="00D821AA">
        <w:rPr>
          <w:rFonts w:ascii="Calibri" w:eastAsia="Times New Roman" w:hAnsi="Calibri" w:cs="Calibri"/>
          <w:color w:val="393939"/>
          <w:kern w:val="0"/>
          <w14:ligatures w14:val="none"/>
        </w:rPr>
        <w:t>не мора да се изврши во некоја посебна форма</w:t>
      </w:r>
      <w:r w:rsidRPr="00D821AA">
        <w:rPr>
          <w:rFonts w:ascii="Calibri" w:eastAsia="Times New Roman" w:hAnsi="Calibri" w:cs="Calibri"/>
          <w:color w:val="393939"/>
          <w:kern w:val="0"/>
          <w:lang w:val="mk-MK"/>
          <w14:ligatures w14:val="none"/>
        </w:rPr>
        <w:br/>
        <w:t>-мора да е во писмена форма</w:t>
      </w:r>
      <w:r w:rsidRPr="00D821AA">
        <w:rPr>
          <w:rFonts w:ascii="Calibri" w:eastAsia="Times New Roman" w:hAnsi="Calibri" w:cs="Calibri"/>
          <w:color w:val="393939"/>
          <w:kern w:val="0"/>
          <w:lang w:val="mk-MK"/>
          <w14:ligatures w14:val="none"/>
        </w:rPr>
        <w:br/>
        <w:t>-мора да е во усна форма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мора да е склучен по електронски пат</w:t>
      </w:r>
    </w:p>
    <w:p w14:paraId="116290E9" w14:textId="1D69A7A0" w:rsidR="00CB5481" w:rsidRPr="00D821AA" w:rsidRDefault="00CB5481" w:rsidP="0087262A">
      <w:pPr>
        <w:rPr>
          <w:lang w:val="mk-MK"/>
        </w:rPr>
      </w:pPr>
      <w:r w:rsidRPr="00D821AA">
        <w:rPr>
          <w:lang w:val="mk-MK"/>
        </w:rPr>
        <w:t xml:space="preserve">48. </w:t>
      </w:r>
      <w:r w:rsidRPr="00D821AA">
        <w:t>Остварувањето на правата и обврските на договорните страни кај договорот за осигурување зависи од настапувањето на соодветна идна неизвесна околност поради што овој договор е:</w:t>
      </w:r>
      <w:r w:rsidRPr="00D821AA">
        <w:rPr>
          <w:lang w:val="mk-MK"/>
        </w:rPr>
        <w:br/>
        <w:t>-</w:t>
      </w:r>
      <w:r w:rsidR="009B07C4" w:rsidRPr="00D821AA">
        <w:t>Двострано обврзувачки договор</w:t>
      </w:r>
      <w:r w:rsidR="009B07C4" w:rsidRPr="00D821AA">
        <w:rPr>
          <w:lang w:val="mk-MK"/>
        </w:rPr>
        <w:br/>
        <w:t>-</w:t>
      </w:r>
      <w:r w:rsidR="009B07C4" w:rsidRPr="00D821AA">
        <w:t>Алеаторен договор</w:t>
      </w:r>
      <w:r w:rsidR="009B07C4" w:rsidRPr="00D821AA">
        <w:rPr>
          <w:lang w:val="mk-MK"/>
        </w:rPr>
        <w:br/>
        <w:t>-</w:t>
      </w:r>
      <w:r w:rsidR="009B07C4" w:rsidRPr="00D821AA">
        <w:t>Консензуален договор</w:t>
      </w:r>
      <w:r w:rsidR="009B07C4" w:rsidRPr="00D821AA">
        <w:rPr>
          <w:lang w:val="mk-MK"/>
        </w:rPr>
        <w:br/>
        <w:t>-</w:t>
      </w:r>
      <w:r w:rsidR="009B07C4" w:rsidRPr="00D821AA">
        <w:t>Сукцесивен договор</w:t>
      </w:r>
      <w:r w:rsidR="009B07C4" w:rsidRPr="00D821AA">
        <w:rPr>
          <w:lang w:val="mk-MK"/>
        </w:rPr>
        <w:br/>
        <w:t xml:space="preserve">- </w:t>
      </w:r>
      <w:r w:rsidR="009B07C4" w:rsidRPr="00D821AA">
        <w:t>раскинувачки договор</w:t>
      </w:r>
    </w:p>
    <w:p w14:paraId="36B04529" w14:textId="48FA3B53" w:rsidR="00C660A5" w:rsidRPr="00D821AA" w:rsidRDefault="00C660A5" w:rsidP="0087262A">
      <w:pPr>
        <w:rPr>
          <w:lang w:val="mk-MK"/>
        </w:rPr>
      </w:pPr>
      <w:r w:rsidRPr="00D821AA">
        <w:rPr>
          <w:lang w:val="mk-MK"/>
        </w:rPr>
        <w:t>49.</w:t>
      </w:r>
      <w:r w:rsidRPr="00D821AA">
        <w:rPr>
          <w:rFonts w:ascii="Calibri" w:hAnsi="Calibri" w:cs="Calibri"/>
          <w:color w:val="393939"/>
          <w:sz w:val="20"/>
          <w:szCs w:val="20"/>
          <w:shd w:val="clear" w:color="auto" w:fill="FFFCD4"/>
        </w:rPr>
        <w:t xml:space="preserve"> </w:t>
      </w:r>
      <w:r w:rsidRPr="00D821AA">
        <w:t>Според формата договорот за oсигурување е:</w:t>
      </w:r>
      <w:r w:rsidRPr="00D821AA">
        <w:rPr>
          <w:lang w:val="mk-MK"/>
        </w:rPr>
        <w:br/>
        <w:t>-формален</w:t>
      </w:r>
      <w:r w:rsidRPr="00D821AA">
        <w:rPr>
          <w:lang w:val="mk-MK"/>
        </w:rPr>
        <w:br/>
        <w:t xml:space="preserve">-каузален </w:t>
      </w:r>
      <w:r w:rsidRPr="00D821AA">
        <w:rPr>
          <w:lang w:val="mk-MK"/>
        </w:rPr>
        <w:br/>
        <w:t>-неформален</w:t>
      </w:r>
      <w:r w:rsidRPr="00D821AA">
        <w:rPr>
          <w:lang w:val="mk-MK"/>
        </w:rPr>
        <w:br/>
        <w:t>-едностран</w:t>
      </w:r>
      <w:r w:rsidRPr="00D821AA">
        <w:rPr>
          <w:lang w:val="mk-MK"/>
        </w:rPr>
        <w:br/>
        <w:t>-усмен</w:t>
      </w:r>
    </w:p>
    <w:p w14:paraId="44BB28E0" w14:textId="0A6D2646" w:rsidR="00C660A5" w:rsidRPr="00D821AA" w:rsidRDefault="00C660A5" w:rsidP="0087262A">
      <w:pPr>
        <w:rPr>
          <w:lang w:val="mk-MK"/>
        </w:rPr>
      </w:pPr>
      <w:r w:rsidRPr="00D821AA">
        <w:rPr>
          <w:lang w:val="mk-MK"/>
        </w:rPr>
        <w:t>50.</w:t>
      </w:r>
      <w:r w:rsidRPr="00D821AA">
        <w:rPr>
          <w:rFonts w:ascii="Calibri" w:hAnsi="Calibri" w:cs="Calibri"/>
          <w:color w:val="393939"/>
          <w:sz w:val="20"/>
          <w:szCs w:val="20"/>
          <w:shd w:val="clear" w:color="auto" w:fill="FFFCD4"/>
        </w:rPr>
        <w:t xml:space="preserve"> </w:t>
      </w:r>
      <w:r w:rsidRPr="00D821AA">
        <w:t>Договорот за осигурување е договор на кој едната страна им пристапува на понудените услови на другата страна и истите ги прифаќа или не ги прифаќа поради што овој договор е:</w:t>
      </w:r>
      <w:r w:rsidRPr="00D821AA">
        <w:rPr>
          <w:lang w:val="mk-MK"/>
        </w:rPr>
        <w:br/>
        <w:t>-</w:t>
      </w:r>
      <w:r w:rsidRPr="00D821AA">
        <w:t>Двострано обврзувачки договор</w:t>
      </w:r>
      <w:r w:rsidRPr="00D821AA">
        <w:rPr>
          <w:lang w:val="mk-MK"/>
        </w:rPr>
        <w:br/>
        <w:t>-</w:t>
      </w:r>
      <w:r w:rsidRPr="00D821AA">
        <w:t> Атхезионен односно договор по пристапување</w:t>
      </w:r>
      <w:r w:rsidRPr="00D821AA">
        <w:rPr>
          <w:lang w:val="mk-MK"/>
        </w:rPr>
        <w:br/>
        <w:t>-</w:t>
      </w:r>
      <w:r w:rsidRPr="00D821AA">
        <w:t>Консензуалендоговор</w:t>
      </w:r>
      <w:r w:rsidRPr="00D821AA">
        <w:rPr>
          <w:lang w:val="mk-MK"/>
        </w:rPr>
        <w:br/>
        <w:t>-</w:t>
      </w:r>
      <w:r w:rsidRPr="00D821AA">
        <w:t> Сукцесивен договор</w:t>
      </w:r>
      <w:r w:rsidRPr="00D821AA">
        <w:rPr>
          <w:lang w:val="mk-MK"/>
        </w:rPr>
        <w:br/>
        <w:t>-</w:t>
      </w:r>
      <w:r w:rsidRPr="00D821AA">
        <w:t>Раскинувачки договор</w:t>
      </w:r>
    </w:p>
    <w:p w14:paraId="55F09559" w14:textId="43717A89" w:rsidR="00957C3B" w:rsidRPr="00D821AA" w:rsidRDefault="00957C3B" w:rsidP="0087262A">
      <w:pPr>
        <w:rPr>
          <w:lang w:val="mk-MK"/>
        </w:rPr>
      </w:pPr>
      <w:r w:rsidRPr="00D821AA">
        <w:rPr>
          <w:lang w:val="mk-MK"/>
        </w:rPr>
        <w:t>51.</w:t>
      </w:r>
      <w:r w:rsidRPr="00D821AA">
        <w:rPr>
          <w:rFonts w:ascii="Calibri" w:hAnsi="Calibri" w:cs="Calibri"/>
          <w:color w:val="393939"/>
          <w:sz w:val="20"/>
          <w:szCs w:val="20"/>
          <w:shd w:val="clear" w:color="auto" w:fill="FFFCD4"/>
        </w:rPr>
        <w:t xml:space="preserve"> </w:t>
      </w:r>
      <w:r w:rsidRPr="00D821AA">
        <w:t>Карактеристики на договорот за oсигурување:</w:t>
      </w:r>
      <w:r w:rsidRPr="00D821AA">
        <w:rPr>
          <w:lang w:val="mk-MK"/>
        </w:rPr>
        <w:br/>
        <w:t>-</w:t>
      </w:r>
      <w:r w:rsidRPr="00D821AA">
        <w:t>повеќестран и формален</w:t>
      </w:r>
      <w:r w:rsidRPr="00D821AA">
        <w:rPr>
          <w:lang w:val="mk-MK"/>
        </w:rPr>
        <w:br/>
        <w:t>-</w:t>
      </w:r>
      <w:r w:rsidRPr="00D821AA">
        <w:t>двостран и формален</w:t>
      </w:r>
      <w:r w:rsidRPr="00D821AA">
        <w:rPr>
          <w:lang w:val="mk-MK"/>
        </w:rPr>
        <w:br/>
        <w:t>-</w:t>
      </w:r>
      <w:r w:rsidRPr="00D821AA">
        <w:t>двостран и консензуален</w:t>
      </w:r>
      <w:r w:rsidRPr="00D821AA">
        <w:rPr>
          <w:lang w:val="mk-MK"/>
        </w:rPr>
        <w:br/>
        <w:t>-</w:t>
      </w:r>
      <w:r w:rsidRPr="00D821AA">
        <w:t>едностран</w:t>
      </w:r>
      <w:r w:rsidRPr="00D821AA">
        <w:rPr>
          <w:lang w:val="mk-MK"/>
        </w:rPr>
        <w:br/>
        <w:t>-</w:t>
      </w:r>
      <w:r w:rsidRPr="00D821AA">
        <w:t>раскинувачки</w:t>
      </w:r>
    </w:p>
    <w:p w14:paraId="73A47A66" w14:textId="77777777" w:rsidR="00957C3B" w:rsidRPr="00D821AA" w:rsidRDefault="00957C3B">
      <w:pPr>
        <w:rPr>
          <w:lang w:val="mk-MK"/>
        </w:rPr>
      </w:pPr>
      <w:r w:rsidRPr="00D821AA">
        <w:rPr>
          <w:lang w:val="mk-MK"/>
        </w:rPr>
        <w:t xml:space="preserve">52. </w:t>
      </w:r>
      <w:r w:rsidRPr="00D821AA">
        <w:t>Карактеристики на договорoт за oсигурување:</w:t>
      </w:r>
      <w:r w:rsidRPr="00D821AA">
        <w:rPr>
          <w:lang w:val="mk-MK"/>
        </w:rPr>
        <w:br/>
        <w:t>-</w:t>
      </w:r>
      <w:r w:rsidRPr="00D821AA">
        <w:t>атхезионен и алеаторен</w:t>
      </w:r>
      <w:r w:rsidRPr="00D821AA">
        <w:rPr>
          <w:lang w:val="mk-MK"/>
        </w:rPr>
        <w:br/>
        <w:t>-</w:t>
      </w:r>
      <w:r w:rsidRPr="00D821AA">
        <w:t> атхезионен и едностран</w:t>
      </w:r>
      <w:r w:rsidRPr="00D821AA">
        <w:rPr>
          <w:lang w:val="mk-MK"/>
        </w:rPr>
        <w:br/>
      </w:r>
      <w:r w:rsidRPr="00D821AA">
        <w:rPr>
          <w:lang w:val="mk-MK"/>
        </w:rPr>
        <w:lastRenderedPageBreak/>
        <w:t>-</w:t>
      </w:r>
      <w:r w:rsidRPr="00D821AA">
        <w:t>алеаторен и формален</w:t>
      </w:r>
      <w:r w:rsidRPr="00D821AA">
        <w:rPr>
          <w:lang w:val="mk-MK"/>
        </w:rPr>
        <w:br/>
        <w:t>-</w:t>
      </w:r>
      <w:r w:rsidRPr="00D821AA">
        <w:t>комутативен и усмен</w:t>
      </w:r>
      <w:r w:rsidRPr="00D821AA">
        <w:rPr>
          <w:lang w:val="mk-MK"/>
        </w:rPr>
        <w:br/>
        <w:t>-</w:t>
      </w:r>
      <w:r w:rsidRPr="00D821AA">
        <w:t>раскинувачки</w:t>
      </w:r>
    </w:p>
    <w:p w14:paraId="419C5C2A" w14:textId="77777777" w:rsidR="00957C3B" w:rsidRPr="00D821AA" w:rsidRDefault="00957C3B">
      <w:pPr>
        <w:rPr>
          <w:lang w:val="mk-MK"/>
        </w:rPr>
      </w:pPr>
      <w:r w:rsidRPr="00D821AA">
        <w:rPr>
          <w:lang w:val="mk-MK"/>
        </w:rPr>
        <w:t xml:space="preserve">53. </w:t>
      </w:r>
      <w:r w:rsidRPr="00D821AA">
        <w:t>Договорните страни кај договорот за осигурување своите обврски ги исполнуваат во тек на траење на определен временски период поради што овој договор е:</w:t>
      </w:r>
      <w:r w:rsidRPr="00D821AA">
        <w:rPr>
          <w:lang w:val="mk-MK"/>
        </w:rPr>
        <w:br/>
        <w:t>-</w:t>
      </w:r>
      <w:r w:rsidRPr="00D821AA">
        <w:t>симултан договор</w:t>
      </w:r>
      <w:r w:rsidRPr="00D821AA">
        <w:rPr>
          <w:lang w:val="mk-MK"/>
        </w:rPr>
        <w:br/>
        <w:t>-</w:t>
      </w:r>
      <w:r w:rsidRPr="00D821AA">
        <w:t> сукцесивен договор</w:t>
      </w:r>
      <w:r w:rsidRPr="00D821AA">
        <w:rPr>
          <w:lang w:val="mk-MK"/>
        </w:rPr>
        <w:br/>
        <w:t>-</w:t>
      </w:r>
      <w:r w:rsidRPr="00D821AA">
        <w:t>Консензуалендоговор</w:t>
      </w:r>
      <w:r w:rsidRPr="00D821AA">
        <w:rPr>
          <w:lang w:val="mk-MK"/>
        </w:rPr>
        <w:br/>
        <w:t>-</w:t>
      </w:r>
      <w:r w:rsidRPr="00D821AA">
        <w:t>Двострано обврзувачки договор</w:t>
      </w:r>
      <w:r w:rsidRPr="00D821AA">
        <w:rPr>
          <w:lang w:val="mk-MK"/>
        </w:rPr>
        <w:br/>
        <w:t>-</w:t>
      </w:r>
      <w:r w:rsidRPr="00D821AA">
        <w:t>раскинувачки договор</w:t>
      </w:r>
    </w:p>
    <w:p w14:paraId="71AE7D38" w14:textId="77777777" w:rsidR="00957C3B" w:rsidRPr="00D821AA" w:rsidRDefault="00957C3B">
      <w:pPr>
        <w:rPr>
          <w:lang w:val="mk-MK"/>
        </w:rPr>
      </w:pPr>
      <w:r w:rsidRPr="00D821AA">
        <w:rPr>
          <w:lang w:val="mk-MK"/>
        </w:rPr>
        <w:t xml:space="preserve">54. </w:t>
      </w:r>
      <w:r w:rsidRPr="00D821AA">
        <w:t>Како предмет на осигурувањето секогаш се јавува:</w:t>
      </w:r>
      <w:r w:rsidRPr="00D821AA">
        <w:rPr>
          <w:lang w:val="mk-MK"/>
        </w:rPr>
        <w:br/>
        <w:t>-</w:t>
      </w:r>
      <w:r w:rsidRPr="00D821AA">
        <w:t>недвижен имот</w:t>
      </w:r>
      <w:r w:rsidRPr="00D821AA">
        <w:rPr>
          <w:lang w:val="mk-MK"/>
        </w:rPr>
        <w:br/>
        <w:t>-</w:t>
      </w:r>
      <w:r w:rsidRPr="00D821AA">
        <w:t>осигурената ствар или осигуреното лице</w:t>
      </w:r>
      <w:r w:rsidRPr="00D821AA">
        <w:rPr>
          <w:lang w:val="mk-MK"/>
        </w:rPr>
        <w:br/>
        <w:t>-</w:t>
      </w:r>
      <w:r w:rsidRPr="00D821AA">
        <w:t> заштита од настанување на иден, неизвесен, штетен настан</w:t>
      </w:r>
      <w:r w:rsidRPr="00D821AA">
        <w:rPr>
          <w:lang w:val="mk-MK"/>
        </w:rPr>
        <w:br/>
        <w:t>-</w:t>
      </w:r>
      <w:r w:rsidRPr="00D821AA">
        <w:t>заштита од некој извесен настан</w:t>
      </w:r>
      <w:r w:rsidRPr="00D821AA">
        <w:rPr>
          <w:lang w:val="mk-MK"/>
        </w:rPr>
        <w:br/>
        <w:t>-</w:t>
      </w:r>
      <w:r w:rsidRPr="00D821AA">
        <w:t>подвижен имот</w:t>
      </w:r>
    </w:p>
    <w:p w14:paraId="545DB6B8" w14:textId="77777777" w:rsidR="00957C3B" w:rsidRPr="00D821AA" w:rsidRDefault="00957C3B">
      <w:pPr>
        <w:rPr>
          <w:lang w:val="mk-MK"/>
        </w:rPr>
      </w:pPr>
      <w:r w:rsidRPr="00D821AA">
        <w:rPr>
          <w:lang w:val="mk-MK"/>
        </w:rPr>
        <w:t xml:space="preserve">55. </w:t>
      </w:r>
      <w:r w:rsidRPr="00D821AA">
        <w:t>Листата на покрититето е исправа во осигурувањето која се издава во случаите кога се уште нема доволно елементи за да се состави и издаде:</w:t>
      </w:r>
      <w:r w:rsidRPr="00D821AA">
        <w:rPr>
          <w:lang w:val="mk-MK"/>
        </w:rPr>
        <w:br/>
        <w:t>-</w:t>
      </w:r>
      <w:r w:rsidRPr="00D821AA">
        <w:t>фактура</w:t>
      </w:r>
      <w:r w:rsidRPr="00D821AA">
        <w:rPr>
          <w:lang w:val="mk-MK"/>
        </w:rPr>
        <w:br/>
        <w:t>-полиса на осигурување</w:t>
      </w:r>
      <w:r w:rsidRPr="00D821AA">
        <w:rPr>
          <w:lang w:val="mk-MK"/>
        </w:rPr>
        <w:br/>
        <w:t>-потврда на осигурување</w:t>
      </w:r>
      <w:r w:rsidRPr="00D821AA">
        <w:rPr>
          <w:lang w:val="mk-MK"/>
        </w:rPr>
        <w:br/>
        <w:t>-изјава на осигурување</w:t>
      </w:r>
      <w:r w:rsidRPr="00D821AA">
        <w:rPr>
          <w:lang w:val="mk-MK"/>
        </w:rPr>
        <w:br/>
        <w:t>-комерцијален документ</w:t>
      </w:r>
    </w:p>
    <w:p w14:paraId="1B888C33" w14:textId="77777777" w:rsidR="00957C3B" w:rsidRPr="00D821AA" w:rsidRDefault="00957C3B">
      <w:pPr>
        <w:rPr>
          <w:lang w:val="mk-MK"/>
        </w:rPr>
      </w:pPr>
      <w:r w:rsidRPr="00D821AA">
        <w:rPr>
          <w:lang w:val="mk-MK"/>
        </w:rPr>
        <w:t xml:space="preserve">56. </w:t>
      </w:r>
      <w:r w:rsidRPr="00D821AA">
        <w:t>Начинот на прифаќање на понудата за склучување на договорот за осигурување може да биде:</w:t>
      </w:r>
      <w:r w:rsidRPr="00D821AA">
        <w:rPr>
          <w:lang w:val="mk-MK"/>
        </w:rPr>
        <w:br/>
        <w:t>-</w:t>
      </w:r>
      <w:r w:rsidRPr="00D821AA">
        <w:t>по пат на електронска комуникација</w:t>
      </w:r>
      <w:r w:rsidRPr="00D821AA">
        <w:rPr>
          <w:lang w:val="mk-MK"/>
        </w:rPr>
        <w:br/>
        <w:t>-</w:t>
      </w:r>
      <w:r w:rsidRPr="00D821AA">
        <w:t>изречно или премолчано</w:t>
      </w:r>
      <w:r w:rsidRPr="00D821AA">
        <w:rPr>
          <w:lang w:val="mk-MK"/>
        </w:rPr>
        <w:br/>
        <w:t xml:space="preserve">-писмено </w:t>
      </w:r>
      <w:r w:rsidRPr="00D821AA">
        <w:rPr>
          <w:lang w:val="mk-MK"/>
        </w:rPr>
        <w:br/>
        <w:t>-усно</w:t>
      </w:r>
      <w:r w:rsidRPr="00D821AA">
        <w:rPr>
          <w:lang w:val="mk-MK"/>
        </w:rPr>
        <w:br/>
        <w:t>-формално</w:t>
      </w:r>
    </w:p>
    <w:p w14:paraId="04A233B4" w14:textId="77777777" w:rsidR="00957C3B" w:rsidRPr="00D821AA" w:rsidRDefault="00957C3B">
      <w:pPr>
        <w:rPr>
          <w:lang w:val="mk-MK"/>
        </w:rPr>
      </w:pPr>
      <w:r w:rsidRPr="00D821AA">
        <w:rPr>
          <w:lang w:val="mk-MK"/>
        </w:rPr>
        <w:t xml:space="preserve">57. </w:t>
      </w:r>
      <w:r w:rsidRPr="00D821AA">
        <w:t>Битни елементи на договор за oсигурување:</w:t>
      </w:r>
      <w:r w:rsidRPr="00D821AA">
        <w:rPr>
          <w:lang w:val="mk-MK"/>
        </w:rPr>
        <w:br/>
        <w:t>-предмет и цена</w:t>
      </w:r>
      <w:r w:rsidRPr="00D821AA">
        <w:rPr>
          <w:lang w:val="mk-MK"/>
        </w:rPr>
        <w:br/>
        <w:t>-услуга и цена</w:t>
      </w:r>
      <w:r w:rsidRPr="00D821AA">
        <w:rPr>
          <w:lang w:val="mk-MK"/>
        </w:rPr>
        <w:br/>
        <w:t>-ризик и штета</w:t>
      </w:r>
      <w:r w:rsidRPr="00D821AA">
        <w:rPr>
          <w:lang w:val="mk-MK"/>
        </w:rPr>
        <w:br/>
      </w:r>
      <w:r w:rsidRPr="00D821AA">
        <w:rPr>
          <w:lang w:val="mk-MK"/>
        </w:rPr>
        <w:lastRenderedPageBreak/>
        <w:t xml:space="preserve">-недвижен имот и рок </w:t>
      </w:r>
      <w:r w:rsidRPr="00D821AA">
        <w:rPr>
          <w:lang w:val="mk-MK"/>
        </w:rPr>
        <w:br/>
        <w:t>-премија и цена</w:t>
      </w:r>
    </w:p>
    <w:p w14:paraId="34E0DAEA" w14:textId="77777777" w:rsidR="00496F49" w:rsidRPr="00D821AA" w:rsidRDefault="00957C3B">
      <w:pPr>
        <w:rPr>
          <w:lang w:val="mk-MK"/>
        </w:rPr>
      </w:pPr>
      <w:r w:rsidRPr="00D821AA">
        <w:rPr>
          <w:lang w:val="mk-MK"/>
        </w:rPr>
        <w:t xml:space="preserve">58. </w:t>
      </w:r>
      <w:r w:rsidR="00496F49" w:rsidRPr="00D821AA">
        <w:t>Кога осигурувачот писмено или на кој било друг вообичаен начин ќе го извести понудувачот (договорачот на осигурувањето) дека ја прифаќа понудата за склучување на договор за осигурувањестанува збор за:</w:t>
      </w:r>
      <w:r w:rsidR="00496F49" w:rsidRPr="00D821AA">
        <w:rPr>
          <w:lang w:val="mk-MK"/>
        </w:rPr>
        <w:br/>
        <w:t>-</w:t>
      </w:r>
      <w:r w:rsidR="00496F49" w:rsidRPr="00D821AA">
        <w:t> одбивање на понудата</w:t>
      </w:r>
      <w:r w:rsidR="00496F49" w:rsidRPr="00D821AA">
        <w:rPr>
          <w:lang w:val="mk-MK"/>
        </w:rPr>
        <w:br/>
        <w:t>-</w:t>
      </w:r>
      <w:r w:rsidR="00496F49" w:rsidRPr="00D821AA">
        <w:t>изречно прифаќање на понудата</w:t>
      </w:r>
      <w:r w:rsidR="00496F49" w:rsidRPr="00D821AA">
        <w:rPr>
          <w:lang w:val="mk-MK"/>
        </w:rPr>
        <w:br/>
        <w:t>-</w:t>
      </w:r>
      <w:r w:rsidR="00496F49" w:rsidRPr="00D821AA">
        <w:t>премолчано прифаќање на понудата</w:t>
      </w:r>
      <w:r w:rsidR="00496F49" w:rsidRPr="00D821AA">
        <w:rPr>
          <w:lang w:val="mk-MK"/>
        </w:rPr>
        <w:br/>
        <w:t>-</w:t>
      </w:r>
      <w:r w:rsidR="00496F49" w:rsidRPr="00D821AA">
        <w:t>договорено прифаќање на понудата</w:t>
      </w:r>
      <w:r w:rsidR="00496F49" w:rsidRPr="00D821AA">
        <w:rPr>
          <w:lang w:val="mk-MK"/>
        </w:rPr>
        <w:br/>
        <w:t>-</w:t>
      </w:r>
      <w:r w:rsidR="00496F49" w:rsidRPr="00D821AA">
        <w:t>премолчено одбивање на понудата</w:t>
      </w:r>
    </w:p>
    <w:p w14:paraId="762E68A3" w14:textId="77777777" w:rsidR="00496F49" w:rsidRPr="00D821AA" w:rsidRDefault="00496F49">
      <w:pPr>
        <w:rPr>
          <w:lang w:val="mk-MK"/>
        </w:rPr>
      </w:pPr>
      <w:r w:rsidRPr="00D821AA">
        <w:rPr>
          <w:lang w:val="mk-MK"/>
        </w:rPr>
        <w:t>59.</w:t>
      </w:r>
      <w:r w:rsidRPr="00D821AA">
        <w:rPr>
          <w:rFonts w:ascii="Calibri" w:hAnsi="Calibri" w:cs="Calibri"/>
          <w:color w:val="393939"/>
          <w:sz w:val="20"/>
          <w:szCs w:val="20"/>
          <w:shd w:val="clear" w:color="auto" w:fill="FFFCD4"/>
        </w:rPr>
        <w:t xml:space="preserve"> </w:t>
      </w:r>
      <w:r w:rsidRPr="00D821AA">
        <w:t>Кога осигурувачот во определен временски период неја одбие понудата на договарачот на осигурувањето станува збор за:</w:t>
      </w:r>
      <w:r w:rsidRPr="00D821AA">
        <w:rPr>
          <w:lang w:val="mk-MK"/>
        </w:rPr>
        <w:br/>
        <w:t>-</w:t>
      </w:r>
      <w:r w:rsidRPr="00D821AA">
        <w:t>одбивање на понудата</w:t>
      </w:r>
      <w:r w:rsidRPr="00D821AA">
        <w:rPr>
          <w:lang w:val="mk-MK"/>
        </w:rPr>
        <w:br/>
        <w:t>-премолчно прифаќање на понудата</w:t>
      </w:r>
      <w:r w:rsidRPr="00D821AA">
        <w:rPr>
          <w:lang w:val="mk-MK"/>
        </w:rPr>
        <w:br/>
        <w:t>-изречно прифаќање на понудата</w:t>
      </w:r>
      <w:r w:rsidRPr="00D821AA">
        <w:rPr>
          <w:lang w:val="mk-MK"/>
        </w:rPr>
        <w:br/>
        <w:t>-договорено прифаќање на понудата</w:t>
      </w:r>
      <w:r w:rsidRPr="00D821AA">
        <w:rPr>
          <w:lang w:val="mk-MK"/>
        </w:rPr>
        <w:br/>
        <w:t>-премолчено одбивање на понудата</w:t>
      </w:r>
    </w:p>
    <w:p w14:paraId="343C943C" w14:textId="77777777" w:rsidR="00FC0600" w:rsidRPr="00D821AA" w:rsidRDefault="00496F49">
      <w:pPr>
        <w:rPr>
          <w:lang w:val="mk-MK"/>
        </w:rPr>
      </w:pPr>
      <w:r w:rsidRPr="00D821AA">
        <w:rPr>
          <w:lang w:val="mk-MK"/>
        </w:rPr>
        <w:t>60.</w:t>
      </w:r>
      <w:r w:rsidRPr="00D821AA">
        <w:rPr>
          <w:rFonts w:ascii="Calibri" w:hAnsi="Calibri" w:cs="Calibri"/>
          <w:color w:val="393939"/>
          <w:sz w:val="20"/>
          <w:szCs w:val="20"/>
          <w:shd w:val="clear" w:color="auto" w:fill="FFFCD4"/>
        </w:rPr>
        <w:t xml:space="preserve"> </w:t>
      </w:r>
      <w:r w:rsidRPr="00D821AA">
        <w:t>Обвска на осигурувачот во време на склучување на договорот за осигурување е:</w:t>
      </w:r>
      <w:r w:rsidRPr="00D821AA">
        <w:rPr>
          <w:lang w:val="mk-MK"/>
        </w:rPr>
        <w:br/>
        <w:t>-</w:t>
      </w:r>
      <w:r w:rsidRPr="00D821AA">
        <w:t>Обврска за создавање и одржување на финансиски фондови</w:t>
      </w:r>
      <w:r w:rsidRPr="00D821AA">
        <w:rPr>
          <w:lang w:val="mk-MK"/>
        </w:rPr>
        <w:br/>
        <w:t>-</w:t>
      </w:r>
      <w:r w:rsidRPr="00D821AA">
        <w:t>Обврска да издаде исправа на осигурувањето</w:t>
      </w:r>
      <w:r w:rsidRPr="00D821AA">
        <w:rPr>
          <w:lang w:val="mk-MK"/>
        </w:rPr>
        <w:br/>
        <w:t>-</w:t>
      </w:r>
      <w:r w:rsidRPr="00D821AA">
        <w:t>Обврска за преземање превентивни и репресивни мерки</w:t>
      </w:r>
      <w:r w:rsidRPr="00D821AA">
        <w:rPr>
          <w:lang w:val="mk-MK"/>
        </w:rPr>
        <w:br/>
        <w:t>-</w:t>
      </w:r>
      <w:r w:rsidRPr="00D821AA">
        <w:t> Обврска за исплата на аванс кај осигурувањето на живот</w:t>
      </w:r>
      <w:r w:rsidRPr="00D821AA">
        <w:rPr>
          <w:lang w:val="mk-MK"/>
        </w:rPr>
        <w:br/>
        <w:t>-</w:t>
      </w:r>
      <w:r w:rsidRPr="00D821AA">
        <w:t>Обврска за пријавување на данок на добивка</w:t>
      </w:r>
      <w:r w:rsidR="00F642E4" w:rsidRPr="00D821AA">
        <w:rPr>
          <w:lang w:val="mk-MK"/>
        </w:rPr>
        <w:br/>
      </w:r>
    </w:p>
    <w:p w14:paraId="71F4D808" w14:textId="4605DE37" w:rsidR="002444E0" w:rsidRPr="00D821AA" w:rsidRDefault="00FC0600">
      <w:pPr>
        <w:rPr>
          <w:lang w:val="mk-MK"/>
        </w:rPr>
      </w:pPr>
      <w:r w:rsidRPr="00D821AA">
        <w:rPr>
          <w:lang w:val="mk-MK"/>
        </w:rPr>
        <w:t>61.</w:t>
      </w:r>
      <w:r w:rsidRPr="00D821AA">
        <w:rPr>
          <w:rFonts w:ascii="Calibri" w:hAnsi="Calibri" w:cs="Calibri"/>
          <w:color w:val="393939"/>
          <w:sz w:val="20"/>
          <w:szCs w:val="20"/>
          <w:shd w:val="clear" w:color="auto" w:fill="FFFCD4"/>
        </w:rPr>
        <w:t xml:space="preserve"> </w:t>
      </w:r>
      <w:r w:rsidRPr="00D821AA">
        <w:t>Обврска на осигурувачот во време на склучување на договорот за осигурување е:</w:t>
      </w:r>
      <w:r w:rsidRPr="00D821AA">
        <w:rPr>
          <w:lang w:val="mk-MK"/>
        </w:rPr>
        <w:br/>
        <w:t>-</w:t>
      </w:r>
      <w:r w:rsidRPr="00D821AA">
        <w:t>Обврска за одбивање на понудата за задолжително осигурување</w:t>
      </w:r>
      <w:r w:rsidRPr="00D821AA">
        <w:rPr>
          <w:lang w:val="mk-MK"/>
        </w:rPr>
        <w:br/>
        <w:t>-</w:t>
      </w:r>
      <w:r w:rsidRPr="00D821AA">
        <w:t>Обврска за прифаќање на понудата за задолжително осигурување</w:t>
      </w:r>
      <w:r w:rsidRPr="00D821AA">
        <w:rPr>
          <w:lang w:val="mk-MK"/>
        </w:rPr>
        <w:t xml:space="preserve"> </w:t>
      </w:r>
      <w:r w:rsidRPr="00D821AA">
        <w:rPr>
          <w:lang w:val="mk-MK"/>
        </w:rPr>
        <w:br/>
        <w:t>-</w:t>
      </w:r>
      <w:r w:rsidRPr="00D821AA">
        <w:t>Обврска за преземање превентивни и репресивни мерки</w:t>
      </w:r>
      <w:r w:rsidRPr="00D821AA">
        <w:rPr>
          <w:lang w:val="mk-MK"/>
        </w:rPr>
        <w:br/>
        <w:t>-</w:t>
      </w:r>
      <w:r w:rsidRPr="00D821AA">
        <w:t>Обврска за исплата на аванс кај осигурувањето на живот</w:t>
      </w:r>
      <w:r w:rsidRPr="00D821AA">
        <w:rPr>
          <w:lang w:val="mk-MK"/>
        </w:rPr>
        <w:br/>
        <w:t>-</w:t>
      </w:r>
      <w:r w:rsidRPr="00D821AA">
        <w:t>Обврска за пријавување на данок на добивка</w:t>
      </w:r>
    </w:p>
    <w:p w14:paraId="5CB824B0" w14:textId="53770878" w:rsidR="00FC0600" w:rsidRPr="00D821AA" w:rsidRDefault="00FC0600">
      <w:pPr>
        <w:rPr>
          <w:lang w:val="mk-MK"/>
        </w:rPr>
      </w:pPr>
      <w:r w:rsidRPr="00D821AA">
        <w:rPr>
          <w:lang w:val="mk-MK"/>
        </w:rPr>
        <w:t xml:space="preserve">62. </w:t>
      </w:r>
      <w:r w:rsidRPr="00D821AA">
        <w:t>Обврска на осигурувачот во време на склучување на договорот за осигурување е:</w:t>
      </w:r>
      <w:r w:rsidRPr="00D821AA">
        <w:rPr>
          <w:lang w:val="mk-MK"/>
        </w:rPr>
        <w:br/>
        <w:t>-</w:t>
      </w:r>
      <w:r w:rsidRPr="00D821AA">
        <w:t>Обврска за создавање и одржување на финансиски фондови</w:t>
      </w:r>
      <w:r w:rsidRPr="00D821AA">
        <w:rPr>
          <w:lang w:val="mk-MK"/>
        </w:rPr>
        <w:br/>
        <w:t>-</w:t>
      </w:r>
      <w:r w:rsidRPr="00D821AA">
        <w:t>Обврска за известување на договарачот на осигурувањето за Општите и Посебните услови на осигурувањето и предавање на истите</w:t>
      </w:r>
      <w:r w:rsidRPr="00D821AA">
        <w:rPr>
          <w:lang w:val="mk-MK"/>
        </w:rPr>
        <w:br/>
        <w:t>-</w:t>
      </w:r>
      <w:r w:rsidRPr="00D821AA">
        <w:t>Обврска за преземање превентивни и репресивни мерки</w:t>
      </w:r>
      <w:r w:rsidRPr="00D821AA">
        <w:rPr>
          <w:lang w:val="mk-MK"/>
        </w:rPr>
        <w:br/>
      </w:r>
      <w:r w:rsidRPr="00D821AA">
        <w:rPr>
          <w:lang w:val="mk-MK"/>
        </w:rPr>
        <w:lastRenderedPageBreak/>
        <w:t>-</w:t>
      </w:r>
      <w:r w:rsidRPr="00D821AA">
        <w:t>Обврска за исплата на аванс кај осигурувањето на живот</w:t>
      </w:r>
      <w:r w:rsidRPr="00D821AA">
        <w:rPr>
          <w:lang w:val="mk-MK"/>
        </w:rPr>
        <w:br/>
        <w:t>-</w:t>
      </w:r>
      <w:r w:rsidRPr="00D821AA">
        <w:t>Обврска за пријавување на данок на добивка</w:t>
      </w:r>
    </w:p>
    <w:p w14:paraId="1AE2A350" w14:textId="7D6F13A3" w:rsidR="00FC0600" w:rsidRPr="00D821AA" w:rsidRDefault="00FC0600">
      <w:pPr>
        <w:rPr>
          <w:lang w:val="mk-MK"/>
        </w:rPr>
      </w:pPr>
      <w:r w:rsidRPr="00D821AA">
        <w:rPr>
          <w:lang w:val="mk-MK"/>
        </w:rPr>
        <w:t xml:space="preserve">63. </w:t>
      </w:r>
      <w:r w:rsidRPr="00D821AA">
        <w:t>Обврска на осигурувачот во време на траење на осигурувањето е:</w:t>
      </w:r>
      <w:r w:rsidRPr="00D821AA">
        <w:rPr>
          <w:lang w:val="mk-MK"/>
        </w:rPr>
        <w:br/>
        <w:t>-</w:t>
      </w:r>
      <w:r w:rsidRPr="00D821AA">
        <w:t>Обврска да издаде потврда од централен регистар</w:t>
      </w:r>
      <w:r w:rsidRPr="00D821AA">
        <w:rPr>
          <w:lang w:val="mk-MK"/>
        </w:rPr>
        <w:br/>
        <w:t>-</w:t>
      </w:r>
      <w:r w:rsidRPr="00D821AA">
        <w:t>Обврска за создавање и одржување на резерва на осигурувањето</w:t>
      </w:r>
      <w:r w:rsidRPr="00D821AA">
        <w:rPr>
          <w:lang w:val="mk-MK"/>
        </w:rPr>
        <w:br/>
        <w:t>-</w:t>
      </w:r>
      <w:r w:rsidRPr="00D821AA">
        <w:t>Исплата на трошоците за спречување на настанување на осигурениот случај и трошоци за спасување на осигурениот предмет</w:t>
      </w:r>
      <w:r w:rsidRPr="00D821AA">
        <w:rPr>
          <w:lang w:val="mk-MK"/>
        </w:rPr>
        <w:br/>
        <w:t>-</w:t>
      </w:r>
      <w:r w:rsidRPr="00D821AA">
        <w:t>Обврска да ја прими премијата на осигурување</w:t>
      </w:r>
      <w:r w:rsidRPr="00D821AA">
        <w:rPr>
          <w:lang w:val="mk-MK"/>
        </w:rPr>
        <w:br/>
        <w:t>-</w:t>
      </w:r>
      <w:r w:rsidRPr="00D821AA">
        <w:t>обврска да предизвика настанување на штетниот настан</w:t>
      </w:r>
    </w:p>
    <w:p w14:paraId="5D8C8B81" w14:textId="46750705" w:rsidR="00FC0600" w:rsidRPr="00D821AA" w:rsidRDefault="00FC0600" w:rsidP="00FC0600">
      <w:pPr>
        <w:rPr>
          <w:rFonts w:ascii="Calibri" w:eastAsia="Times New Roman" w:hAnsi="Calibri" w:cs="Calibri"/>
          <w:color w:val="393939"/>
          <w:kern w:val="0"/>
          <w:lang w:val="mk-MK"/>
          <w14:ligatures w14:val="none"/>
        </w:rPr>
      </w:pPr>
      <w:r w:rsidRPr="00D821AA">
        <w:rPr>
          <w:lang w:val="mk-MK"/>
        </w:rPr>
        <w:t xml:space="preserve">64. </w:t>
      </w:r>
      <w:r w:rsidRPr="00D821AA">
        <w:rPr>
          <w:rFonts w:ascii="Calibri" w:eastAsia="Times New Roman" w:hAnsi="Calibri" w:cs="Calibri"/>
          <w:color w:val="393939"/>
          <w:kern w:val="0"/>
          <w14:ligatures w14:val="none"/>
        </w:rPr>
        <w:t>Обврска на осигурувачот во време на траење на осигурувањето 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Обврска да издаде потврда од централен регистар</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за исплата на откупната вредност на полисата кај осигурувањето на живот, пред настанување на осигурениот случај</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Исплата на трошоците за спречување на настанување на осигурениот случај и трошоци за спасување на осигурениот предмет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да ја прими премијата на осигурување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да предизвика настанување на штетниот настан</w:t>
      </w:r>
    </w:p>
    <w:p w14:paraId="57E4081A" w14:textId="4D9F4561" w:rsidR="00435CA1" w:rsidRPr="00D821AA" w:rsidRDefault="00435CA1" w:rsidP="00FC0600">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65. </w:t>
      </w:r>
      <w:r w:rsidRPr="00D821AA">
        <w:rPr>
          <w:rFonts w:ascii="Calibri" w:eastAsia="Times New Roman" w:hAnsi="Calibri" w:cs="Calibri"/>
          <w:color w:val="393939"/>
          <w:kern w:val="0"/>
          <w14:ligatures w14:val="none"/>
        </w:rPr>
        <w:t>Под услови определени во полисата осигуреникот има право да бара да му се исплати откупната вредност на осигурувањето и во тој случај доаѓа до: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Преуредување на правата и обврските на договорните страни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Раскинување на договорот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Договорот за осигурување продолжува и натаму да важи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Зголемување на премијата на осигурување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исплата на штетата</w:t>
      </w:r>
    </w:p>
    <w:p w14:paraId="0E7488B8" w14:textId="04A1EF84" w:rsidR="00435CA1" w:rsidRPr="00D821AA" w:rsidRDefault="00435CA1" w:rsidP="00FC0600">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66. </w:t>
      </w:r>
      <w:r w:rsidRPr="00D821AA">
        <w:rPr>
          <w:rFonts w:ascii="Calibri" w:eastAsia="Times New Roman" w:hAnsi="Calibri" w:cs="Calibri"/>
          <w:color w:val="393939"/>
          <w:kern w:val="0"/>
          <w14:ligatures w14:val="none"/>
        </w:rPr>
        <w:t>Обврска на осигурувачот во време на траење на осигурувањето 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да издаде потврда од централен регистар</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Обврска за исплата на аванс</w:t>
      </w:r>
      <w:r w:rsidR="00351126" w:rsidRPr="00D821AA">
        <w:rPr>
          <w:rFonts w:ascii="Calibri" w:eastAsia="Times New Roman" w:hAnsi="Calibri" w:cs="Calibri"/>
          <w:color w:val="393939"/>
          <w:kern w:val="0"/>
          <w:lang w:val="mk-MK"/>
          <w14:ligatures w14:val="none"/>
        </w:rPr>
        <w:t xml:space="preserve"> </w:t>
      </w:r>
      <w:r w:rsidRPr="00D821AA">
        <w:rPr>
          <w:rFonts w:ascii="Calibri" w:eastAsia="Times New Roman" w:hAnsi="Calibri" w:cs="Calibri"/>
          <w:color w:val="393939"/>
          <w:kern w:val="0"/>
          <w14:ligatures w14:val="none"/>
        </w:rPr>
        <w:t>кај осигурувањето на живот</w:t>
      </w:r>
      <w:r w:rsidR="00351126" w:rsidRPr="00D821AA">
        <w:rPr>
          <w:rFonts w:ascii="Calibri" w:eastAsia="Times New Roman" w:hAnsi="Calibri" w:cs="Calibri"/>
          <w:color w:val="393939"/>
          <w:kern w:val="0"/>
          <w:lang w:val="mk-MK"/>
          <w14:ligatures w14:val="none"/>
        </w:rPr>
        <w:br/>
        <w:t xml:space="preserve">- </w:t>
      </w:r>
      <w:r w:rsidR="00351126" w:rsidRPr="00D821AA">
        <w:rPr>
          <w:rFonts w:ascii="Calibri" w:eastAsia="Times New Roman" w:hAnsi="Calibri" w:cs="Calibri"/>
          <w:color w:val="393939"/>
          <w:kern w:val="0"/>
          <w14:ligatures w14:val="none"/>
        </w:rPr>
        <w:t>Исплата на трошоците за спречување на настанување на осигурениот случај и трошоци за спасување на осигурениот предмет</w:t>
      </w:r>
      <w:r w:rsidR="00351126" w:rsidRPr="00D821AA">
        <w:rPr>
          <w:rFonts w:ascii="Calibri" w:eastAsia="Times New Roman" w:hAnsi="Calibri" w:cs="Calibri"/>
          <w:color w:val="393939"/>
          <w:kern w:val="0"/>
          <w:lang w:val="mk-MK"/>
          <w14:ligatures w14:val="none"/>
        </w:rPr>
        <w:br/>
        <w:t>-</w:t>
      </w:r>
      <w:r w:rsidR="00351126" w:rsidRPr="00D821AA">
        <w:rPr>
          <w:rFonts w:ascii="Calibri" w:eastAsia="Times New Roman" w:hAnsi="Calibri" w:cs="Calibri"/>
          <w:color w:val="393939"/>
          <w:kern w:val="0"/>
          <w14:ligatures w14:val="none"/>
        </w:rPr>
        <w:t>Обврска да ја прими премијата на осигурување</w:t>
      </w:r>
      <w:r w:rsidR="00351126" w:rsidRPr="00D821AA">
        <w:rPr>
          <w:rFonts w:ascii="Calibri" w:eastAsia="Times New Roman" w:hAnsi="Calibri" w:cs="Calibri"/>
          <w:color w:val="393939"/>
          <w:kern w:val="0"/>
          <w:lang w:val="mk-MK"/>
          <w14:ligatures w14:val="none"/>
        </w:rPr>
        <w:br/>
        <w:t>-</w:t>
      </w:r>
      <w:r w:rsidR="00351126" w:rsidRPr="00D821AA">
        <w:rPr>
          <w:rFonts w:ascii="Calibri" w:eastAsia="Times New Roman" w:hAnsi="Calibri" w:cs="Calibri"/>
          <w:color w:val="393939"/>
          <w:kern w:val="0"/>
          <w14:ligatures w14:val="none"/>
        </w:rPr>
        <w:t>обврска да предизвика настанување на штетниот настан</w:t>
      </w:r>
    </w:p>
    <w:p w14:paraId="6624002A" w14:textId="28F0B1FF" w:rsidR="009368AD" w:rsidRPr="00D821AA" w:rsidRDefault="009368AD" w:rsidP="00FC0600">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67.</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По барање од договарачот на осигурувањето на живот склучено за целиот живот на осигуреникот, осигурувачот може да му исплати однапред дел од осигурената сума до висина на откупната вредност на полисата што договарачот на осигурувањето може да го врати подоцна и при тоа договорот за осигурување:</w:t>
      </w:r>
      <w:r w:rsidRPr="00D821AA">
        <w:rPr>
          <w:rFonts w:ascii="Calibri" w:eastAsia="Times New Roman" w:hAnsi="Calibri" w:cs="Calibri"/>
          <w:color w:val="393939"/>
          <w:kern w:val="0"/>
          <w:lang w:val="mk-MK"/>
          <w14:ligatures w14:val="none"/>
        </w:rPr>
        <w:br/>
      </w:r>
      <w:r w:rsidRPr="00D821AA">
        <w:rPr>
          <w:rFonts w:ascii="Calibri" w:eastAsia="Times New Roman" w:hAnsi="Calibri" w:cs="Calibri"/>
          <w:color w:val="393939"/>
          <w:kern w:val="0"/>
          <w:lang w:val="mk-MK"/>
          <w14:ligatures w14:val="none"/>
        </w:rPr>
        <w:lastRenderedPageBreak/>
        <w:t>-</w:t>
      </w:r>
      <w:r w:rsidRPr="00D821AA">
        <w:rPr>
          <w:rFonts w:ascii="Calibri" w:eastAsia="Times New Roman" w:hAnsi="Calibri" w:cs="Calibri"/>
          <w:color w:val="393939"/>
          <w:kern w:val="0"/>
          <w14:ligatures w14:val="none"/>
        </w:rPr>
        <w:t>Продолжува да трае но се зголемува премијата на осигурување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Договорот за осигурување продолжува и натаму да трае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Раскинување на договорот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Продолжува да трае но се намалува премијата на осигурување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Исплата на штетата</w:t>
      </w:r>
    </w:p>
    <w:p w14:paraId="434CE5F0" w14:textId="7A0D73F7" w:rsidR="009368AD" w:rsidRPr="00D821AA" w:rsidRDefault="009368AD" w:rsidP="00FC0600">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68. </w:t>
      </w:r>
      <w:r w:rsidRPr="00D821AA">
        <w:rPr>
          <w:rFonts w:ascii="Calibri" w:eastAsia="Times New Roman" w:hAnsi="Calibri" w:cs="Calibri"/>
          <w:color w:val="393939"/>
          <w:kern w:val="0"/>
          <w14:ligatures w14:val="none"/>
        </w:rPr>
        <w:t>На примениот аванс договарачот на осигурувањето е должен да плаќа определена камата и при тоа доколку тој задоцни со плаќањето на стасаната камата ќе се постапи на следниот начин:</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ќе се</w:t>
      </w:r>
      <w:r w:rsidRPr="00D821AA">
        <w:rPr>
          <w:rFonts w:ascii="Calibri" w:eastAsia="Times New Roman" w:hAnsi="Calibri" w:cs="Calibri"/>
          <w:color w:val="393939"/>
          <w:kern w:val="0"/>
          <w:lang w:val="mk-MK"/>
          <w14:ligatures w14:val="none"/>
        </w:rPr>
        <w:t xml:space="preserve"> </w:t>
      </w:r>
      <w:r w:rsidRPr="00D821AA">
        <w:rPr>
          <w:rFonts w:ascii="Calibri" w:eastAsia="Times New Roman" w:hAnsi="Calibri" w:cs="Calibri"/>
          <w:color w:val="393939"/>
          <w:kern w:val="0"/>
          <w14:ligatures w14:val="none"/>
        </w:rPr>
        <w:t>преуредат</w:t>
      </w:r>
      <w:r w:rsidRPr="00D821AA">
        <w:rPr>
          <w:rFonts w:ascii="Calibri" w:eastAsia="Times New Roman" w:hAnsi="Calibri" w:cs="Calibri"/>
          <w:color w:val="393939"/>
          <w:kern w:val="0"/>
          <w:lang w:val="mk-MK"/>
          <w14:ligatures w14:val="none"/>
        </w:rPr>
        <w:t xml:space="preserve"> </w:t>
      </w:r>
      <w:r w:rsidRPr="00D821AA">
        <w:rPr>
          <w:rFonts w:ascii="Calibri" w:eastAsia="Times New Roman" w:hAnsi="Calibri" w:cs="Calibri"/>
          <w:color w:val="393939"/>
          <w:kern w:val="0"/>
          <w14:ligatures w14:val="none"/>
        </w:rPr>
        <w:t>правата и обврските на договорните страни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ќе се постапи како да барал откуп</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договорот за осигурување продолжува и натаму да важи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следува зголемување на премијата на осигурување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следува барање за исплата на штетата</w:t>
      </w:r>
    </w:p>
    <w:p w14:paraId="09C42080" w14:textId="6035BA75" w:rsidR="009368AD" w:rsidRPr="00D821AA" w:rsidRDefault="009368AD" w:rsidP="00FC0600">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69. </w:t>
      </w:r>
      <w:r w:rsidRPr="00D821AA">
        <w:rPr>
          <w:rFonts w:ascii="Calibri" w:eastAsia="Times New Roman" w:hAnsi="Calibri" w:cs="Calibri"/>
          <w:color w:val="393939"/>
          <w:kern w:val="0"/>
          <w14:ligatures w14:val="none"/>
        </w:rPr>
        <w:t>Обврска на осигурувачот по настанување на осигурениот случај 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за изготвување понуда за осигурување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Исплата на трошоците за спречување на настанување на осигурениот случај и трошоци за спасување на осигурениот предмет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да издаде исправа на осигурувањето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Обврска за создавање и одржување на резерва на осигурувањето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за преземање превентивни и репресивни мерки</w:t>
      </w:r>
    </w:p>
    <w:p w14:paraId="489F8DF8" w14:textId="595116E7" w:rsidR="00030BF3" w:rsidRPr="00D821AA" w:rsidRDefault="00030BF3" w:rsidP="00030BF3">
      <w:pPr>
        <w:spacing w:after="0" w:line="240" w:lineRule="auto"/>
        <w:rPr>
          <w:rFonts w:ascii="Calibri" w:eastAsia="Times New Roman" w:hAnsi="Calibri" w:cs="Calibri"/>
          <w:color w:val="393939"/>
          <w:kern w:val="0"/>
          <w14:ligatures w14:val="none"/>
        </w:rPr>
      </w:pPr>
      <w:r w:rsidRPr="00D821AA">
        <w:rPr>
          <w:rFonts w:ascii="Calibri" w:eastAsia="Times New Roman" w:hAnsi="Calibri" w:cs="Calibri"/>
          <w:color w:val="393939"/>
          <w:kern w:val="0"/>
          <w:sz w:val="20"/>
          <w:szCs w:val="20"/>
          <w14:ligatures w14:val="none"/>
        </w:rPr>
        <w:br/>
      </w:r>
      <w:r w:rsidRPr="00D821AA">
        <w:rPr>
          <w:rFonts w:ascii="Calibri" w:eastAsia="Times New Roman" w:hAnsi="Calibri" w:cs="Calibri"/>
          <w:color w:val="393939"/>
          <w:kern w:val="0"/>
          <w:lang w:val="mk-MK"/>
          <w14:ligatures w14:val="none"/>
        </w:rPr>
        <w:t xml:space="preserve">70. </w:t>
      </w:r>
      <w:r w:rsidRPr="00D821AA">
        <w:rPr>
          <w:rFonts w:ascii="Calibri" w:eastAsia="Times New Roman" w:hAnsi="Calibri" w:cs="Calibri"/>
          <w:color w:val="393939"/>
          <w:kern w:val="0"/>
          <w14:ligatures w14:val="none"/>
        </w:rPr>
        <w:t>Обврска на осигурувачот по настанување на осигурениот случај 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за изготвување понуда за осигурување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за исплата на надомест на осигурувањето, договорената сума или да стори нешто друго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да издаде исправа на осигурувањето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обврска за создавање и одржување на резерва на осигурувањето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xml:space="preserve"> обврска за известување за настанување на осигурениот случај</w:t>
      </w:r>
    </w:p>
    <w:p w14:paraId="605EFB2B" w14:textId="77777777" w:rsidR="0091121A" w:rsidRPr="00D821AA" w:rsidRDefault="0091121A" w:rsidP="00030BF3">
      <w:pPr>
        <w:spacing w:after="0" w:line="240" w:lineRule="auto"/>
        <w:rPr>
          <w:rFonts w:ascii="Calibri" w:eastAsia="Times New Roman" w:hAnsi="Calibri" w:cs="Calibri"/>
          <w:color w:val="393939"/>
          <w:kern w:val="0"/>
          <w14:ligatures w14:val="none"/>
        </w:rPr>
      </w:pPr>
    </w:p>
    <w:p w14:paraId="57A9A040" w14:textId="77777777" w:rsidR="0091121A" w:rsidRPr="00D821AA" w:rsidRDefault="0091121A" w:rsidP="00030BF3">
      <w:pPr>
        <w:spacing w:after="0" w:line="240" w:lineRule="auto"/>
        <w:rPr>
          <w:rFonts w:ascii="Calibri" w:eastAsia="Times New Roman" w:hAnsi="Calibri" w:cs="Calibri"/>
          <w:color w:val="393939"/>
          <w:kern w:val="0"/>
          <w14:ligatures w14:val="none"/>
        </w:rPr>
      </w:pPr>
      <w:r w:rsidRPr="00D821AA">
        <w:rPr>
          <w:rFonts w:ascii="Calibri" w:eastAsia="Times New Roman" w:hAnsi="Calibri" w:cs="Calibri"/>
          <w:color w:val="393939"/>
          <w:kern w:val="0"/>
          <w14:ligatures w14:val="none"/>
        </w:rPr>
        <w:t>71.</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Приговорите на осигурувачот по настанувањето на осигурениот случај може да се однесуваат на:</w:t>
      </w:r>
      <w:r w:rsidRPr="00D821AA">
        <w:rPr>
          <w:rFonts w:ascii="Calibri" w:eastAsia="Times New Roman" w:hAnsi="Calibri" w:cs="Calibri"/>
          <w:color w:val="393939"/>
          <w:kern w:val="0"/>
          <w14:ligatures w14:val="none"/>
        </w:rPr>
        <w:br/>
        <w:t>-примање на премијата на осигурувањето</w:t>
      </w:r>
      <w:r w:rsidRPr="00D821AA">
        <w:rPr>
          <w:rFonts w:ascii="Calibri" w:eastAsia="Times New Roman" w:hAnsi="Calibri" w:cs="Calibri"/>
          <w:color w:val="393939"/>
          <w:kern w:val="0"/>
          <w14:ligatures w14:val="none"/>
        </w:rPr>
        <w:br/>
        <w:t>-исклучување на обврската за надомест на штета</w:t>
      </w:r>
      <w:r w:rsidRPr="00D821AA">
        <w:rPr>
          <w:rFonts w:ascii="Calibri" w:eastAsia="Times New Roman" w:hAnsi="Calibri" w:cs="Calibri"/>
          <w:color w:val="393939"/>
          <w:kern w:val="0"/>
          <w14:ligatures w14:val="none"/>
        </w:rPr>
        <w:br/>
        <w:t>-исплата на откупната вредност на осигурувањето</w:t>
      </w:r>
      <w:r w:rsidRPr="00D821AA">
        <w:rPr>
          <w:rFonts w:ascii="Calibri" w:eastAsia="Times New Roman" w:hAnsi="Calibri" w:cs="Calibri"/>
          <w:color w:val="393939"/>
          <w:kern w:val="0"/>
          <w14:ligatures w14:val="none"/>
        </w:rPr>
        <w:br/>
        <w:t>-исплата на аванс кај осигурувањето на живот</w:t>
      </w:r>
      <w:r w:rsidRPr="00D821AA">
        <w:rPr>
          <w:rFonts w:ascii="Calibri" w:eastAsia="Times New Roman" w:hAnsi="Calibri" w:cs="Calibri"/>
          <w:color w:val="393939"/>
          <w:kern w:val="0"/>
          <w14:ligatures w14:val="none"/>
        </w:rPr>
        <w:br/>
        <w:t>-Зголемувањe на премијата на осигурување</w:t>
      </w:r>
    </w:p>
    <w:p w14:paraId="357A1A78" w14:textId="77777777" w:rsidR="0091121A" w:rsidRPr="00D821AA" w:rsidRDefault="0091121A" w:rsidP="00030BF3">
      <w:pPr>
        <w:spacing w:after="0" w:line="240" w:lineRule="auto"/>
        <w:rPr>
          <w:rFonts w:ascii="Calibri" w:eastAsia="Times New Roman" w:hAnsi="Calibri" w:cs="Calibri"/>
          <w:color w:val="393939"/>
          <w:kern w:val="0"/>
          <w14:ligatures w14:val="none"/>
        </w:rPr>
      </w:pPr>
    </w:p>
    <w:p w14:paraId="7F607555" w14:textId="77777777" w:rsidR="0091121A" w:rsidRPr="00D821AA" w:rsidRDefault="0091121A" w:rsidP="00030BF3">
      <w:pPr>
        <w:spacing w:after="0" w:line="240" w:lineRule="auto"/>
        <w:rPr>
          <w:rFonts w:ascii="Calibri" w:eastAsia="Times New Roman" w:hAnsi="Calibri" w:cs="Calibri"/>
          <w:color w:val="393939"/>
          <w:kern w:val="0"/>
          <w14:ligatures w14:val="none"/>
        </w:rPr>
      </w:pPr>
      <w:r w:rsidRPr="00D821AA">
        <w:rPr>
          <w:rFonts w:ascii="Calibri" w:eastAsia="Times New Roman" w:hAnsi="Calibri" w:cs="Calibri"/>
          <w:color w:val="393939"/>
          <w:kern w:val="0"/>
          <w14:ligatures w14:val="none"/>
        </w:rPr>
        <w:t>72.</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Приговорите на осигурувачот по настанувањето на осигурениот случај може да се однесуваат на:</w:t>
      </w:r>
      <w:r w:rsidRPr="00D821AA">
        <w:rPr>
          <w:rFonts w:ascii="Calibri" w:eastAsia="Times New Roman" w:hAnsi="Calibri" w:cs="Calibri"/>
          <w:color w:val="393939"/>
          <w:kern w:val="0"/>
          <w14:ligatures w14:val="none"/>
        </w:rPr>
        <w:br/>
      </w:r>
      <w:r w:rsidRPr="00D821AA">
        <w:rPr>
          <w:rFonts w:ascii="Calibri" w:eastAsia="Times New Roman" w:hAnsi="Calibri" w:cs="Calibri"/>
          <w:color w:val="393939"/>
          <w:kern w:val="0"/>
          <w14:ligatures w14:val="none"/>
        </w:rPr>
        <w:lastRenderedPageBreak/>
        <w:t>- примање на премијата на осигурувањето</w:t>
      </w:r>
      <w:r w:rsidRPr="00D821AA">
        <w:rPr>
          <w:rFonts w:ascii="Calibri" w:eastAsia="Times New Roman" w:hAnsi="Calibri" w:cs="Calibri"/>
          <w:color w:val="393939"/>
          <w:kern w:val="0"/>
          <w14:ligatures w14:val="none"/>
        </w:rPr>
        <w:br/>
        <w:t>-намалување на неговата обврска (договарачот на осигурувањето не ги пријавил сите околности значајни за оцена на ризикот)</w:t>
      </w:r>
      <w:r w:rsidRPr="00D821AA">
        <w:rPr>
          <w:rFonts w:ascii="Calibri" w:eastAsia="Times New Roman" w:hAnsi="Calibri" w:cs="Calibri"/>
          <w:color w:val="393939"/>
          <w:kern w:val="0"/>
          <w14:ligatures w14:val="none"/>
        </w:rPr>
        <w:br/>
        <w:t>- исплата на откупната вредност на осигурувањето</w:t>
      </w:r>
      <w:r w:rsidRPr="00D821AA">
        <w:rPr>
          <w:rFonts w:ascii="Calibri" w:eastAsia="Times New Roman" w:hAnsi="Calibri" w:cs="Calibri"/>
          <w:color w:val="393939"/>
          <w:kern w:val="0"/>
          <w14:ligatures w14:val="none"/>
        </w:rPr>
        <w:br/>
        <w:t>-исплата на аванс кај осигурувањето на живот</w:t>
      </w:r>
      <w:r w:rsidRPr="00D821AA">
        <w:rPr>
          <w:rFonts w:ascii="Calibri" w:eastAsia="Times New Roman" w:hAnsi="Calibri" w:cs="Calibri"/>
          <w:color w:val="393939"/>
          <w:kern w:val="0"/>
          <w14:ligatures w14:val="none"/>
        </w:rPr>
        <w:br/>
        <w:t>-Зголемување на премијата на осигурување</w:t>
      </w:r>
    </w:p>
    <w:p w14:paraId="4B188BFE" w14:textId="77777777" w:rsidR="0091121A" w:rsidRPr="00D821AA" w:rsidRDefault="0091121A" w:rsidP="00030BF3">
      <w:pPr>
        <w:spacing w:after="0" w:line="240" w:lineRule="auto"/>
        <w:rPr>
          <w:rFonts w:ascii="Calibri" w:eastAsia="Times New Roman" w:hAnsi="Calibri" w:cs="Calibri"/>
          <w:color w:val="393939"/>
          <w:kern w:val="0"/>
          <w14:ligatures w14:val="none"/>
        </w:rPr>
      </w:pPr>
    </w:p>
    <w:p w14:paraId="60435A62" w14:textId="77777777" w:rsidR="0091121A" w:rsidRPr="00D821AA" w:rsidRDefault="0091121A" w:rsidP="00030BF3">
      <w:pPr>
        <w:spacing w:after="0" w:line="240" w:lineRule="auto"/>
        <w:rPr>
          <w:rFonts w:ascii="Calibri" w:eastAsia="Times New Roman" w:hAnsi="Calibri" w:cs="Calibri"/>
          <w:color w:val="393939"/>
          <w:kern w:val="0"/>
          <w14:ligatures w14:val="none"/>
        </w:rPr>
      </w:pPr>
      <w:r w:rsidRPr="00D821AA">
        <w:rPr>
          <w:rFonts w:ascii="Calibri" w:eastAsia="Times New Roman" w:hAnsi="Calibri" w:cs="Calibri"/>
          <w:color w:val="393939"/>
          <w:kern w:val="0"/>
          <w14:ligatures w14:val="none"/>
        </w:rPr>
        <w:t>73. Приговорите на осигурувачот по настанувањето на осигурениот случај може да се однесуваат на:</w:t>
      </w:r>
      <w:r w:rsidRPr="00D821AA">
        <w:rPr>
          <w:rFonts w:ascii="Calibri" w:eastAsia="Times New Roman" w:hAnsi="Calibri" w:cs="Calibri"/>
          <w:color w:val="393939"/>
          <w:kern w:val="0"/>
          <w14:ligatures w14:val="none"/>
        </w:rPr>
        <w:br/>
        <w:t>-примање на премијата на осигурувањето</w:t>
      </w:r>
      <w:r w:rsidRPr="00D821AA">
        <w:rPr>
          <w:rFonts w:ascii="Calibri" w:eastAsia="Times New Roman" w:hAnsi="Calibri" w:cs="Calibri"/>
          <w:color w:val="393939"/>
          <w:kern w:val="0"/>
          <w14:ligatures w14:val="none"/>
        </w:rPr>
        <w:br/>
        <w:t>-застареност на побарувањето</w:t>
      </w:r>
      <w:r w:rsidRPr="00D821AA">
        <w:rPr>
          <w:rFonts w:ascii="Calibri" w:eastAsia="Times New Roman" w:hAnsi="Calibri" w:cs="Calibri"/>
          <w:color w:val="393939"/>
          <w:kern w:val="0"/>
          <w14:ligatures w14:val="none"/>
        </w:rPr>
        <w:br/>
        <w:t>-исплата на откупната вредност на осигурувањето</w:t>
      </w:r>
      <w:r w:rsidRPr="00D821AA">
        <w:rPr>
          <w:rFonts w:ascii="Calibri" w:eastAsia="Times New Roman" w:hAnsi="Calibri" w:cs="Calibri"/>
          <w:color w:val="393939"/>
          <w:kern w:val="0"/>
          <w14:ligatures w14:val="none"/>
        </w:rPr>
        <w:br/>
        <w:t>-исплата на аванс кај осигурувањето на живот</w:t>
      </w:r>
      <w:r w:rsidRPr="00D821AA">
        <w:rPr>
          <w:rFonts w:ascii="Calibri" w:eastAsia="Times New Roman" w:hAnsi="Calibri" w:cs="Calibri"/>
          <w:color w:val="393939"/>
          <w:kern w:val="0"/>
          <w14:ligatures w14:val="none"/>
        </w:rPr>
        <w:br/>
        <w:t>- зголемување на премијата на осигурување</w:t>
      </w:r>
    </w:p>
    <w:p w14:paraId="00941B09" w14:textId="77777777" w:rsidR="0091121A" w:rsidRPr="00D821AA" w:rsidRDefault="0091121A" w:rsidP="00030BF3">
      <w:pPr>
        <w:spacing w:after="0" w:line="240" w:lineRule="auto"/>
        <w:rPr>
          <w:rFonts w:ascii="Calibri" w:eastAsia="Times New Roman" w:hAnsi="Calibri" w:cs="Calibri"/>
          <w:color w:val="393939"/>
          <w:kern w:val="0"/>
          <w14:ligatures w14:val="none"/>
        </w:rPr>
      </w:pPr>
    </w:p>
    <w:p w14:paraId="79610CC1" w14:textId="77777777" w:rsidR="0091121A" w:rsidRPr="00D821AA" w:rsidRDefault="0091121A" w:rsidP="00030BF3">
      <w:pPr>
        <w:spacing w:after="0" w:line="240" w:lineRule="auto"/>
        <w:rPr>
          <w:rFonts w:ascii="Calibri" w:eastAsia="Times New Roman" w:hAnsi="Calibri" w:cs="Calibri"/>
          <w:color w:val="393939"/>
          <w:kern w:val="0"/>
          <w14:ligatures w14:val="none"/>
        </w:rPr>
      </w:pPr>
      <w:r w:rsidRPr="00D821AA">
        <w:rPr>
          <w:rFonts w:ascii="Calibri" w:eastAsia="Times New Roman" w:hAnsi="Calibri" w:cs="Calibri"/>
          <w:color w:val="393939"/>
          <w:kern w:val="0"/>
          <w14:ligatures w14:val="none"/>
        </w:rPr>
        <w:t>74. Приговорите на осигурувачот по настанувањето на осигурениот случај може да се однесуваат на:</w:t>
      </w:r>
      <w:r w:rsidRPr="00D821AA">
        <w:rPr>
          <w:rFonts w:ascii="Calibri" w:eastAsia="Times New Roman" w:hAnsi="Calibri" w:cs="Calibri"/>
          <w:color w:val="393939"/>
          <w:kern w:val="0"/>
          <w14:ligatures w14:val="none"/>
        </w:rPr>
        <w:br/>
        <w:t>-примање на премијата на осигурувањето</w:t>
      </w:r>
      <w:r w:rsidRPr="00D821AA">
        <w:rPr>
          <w:rFonts w:ascii="Calibri" w:eastAsia="Times New Roman" w:hAnsi="Calibri" w:cs="Calibri"/>
          <w:color w:val="393939"/>
          <w:kern w:val="0"/>
          <w14:ligatures w14:val="none"/>
        </w:rPr>
        <w:br/>
        <w:t>-губење на правото и ограничување на покритието</w:t>
      </w:r>
      <w:r w:rsidRPr="00D821AA">
        <w:rPr>
          <w:rFonts w:ascii="Calibri" w:eastAsia="Times New Roman" w:hAnsi="Calibri" w:cs="Calibri"/>
          <w:color w:val="393939"/>
          <w:kern w:val="0"/>
          <w14:ligatures w14:val="none"/>
        </w:rPr>
        <w:br/>
        <w:t>- исплата на откупната вредност на осигурувањето</w:t>
      </w:r>
      <w:r w:rsidRPr="00D821AA">
        <w:rPr>
          <w:rFonts w:ascii="Calibri" w:eastAsia="Times New Roman" w:hAnsi="Calibri" w:cs="Calibri"/>
          <w:color w:val="393939"/>
          <w:kern w:val="0"/>
          <w14:ligatures w14:val="none"/>
        </w:rPr>
        <w:br/>
        <w:t>-исплата на аванс кај осигурувањето на живот</w:t>
      </w:r>
      <w:r w:rsidRPr="00D821AA">
        <w:rPr>
          <w:rFonts w:ascii="Calibri" w:eastAsia="Times New Roman" w:hAnsi="Calibri" w:cs="Calibri"/>
          <w:color w:val="393939"/>
          <w:kern w:val="0"/>
          <w14:ligatures w14:val="none"/>
        </w:rPr>
        <w:br/>
        <w:t>-зголемување на премијата на осигурување</w:t>
      </w:r>
    </w:p>
    <w:p w14:paraId="18CC0437" w14:textId="77777777" w:rsidR="0091121A" w:rsidRPr="00D821AA" w:rsidRDefault="0091121A" w:rsidP="00030BF3">
      <w:pPr>
        <w:spacing w:after="0" w:line="240" w:lineRule="auto"/>
        <w:rPr>
          <w:rFonts w:ascii="Calibri" w:eastAsia="Times New Roman" w:hAnsi="Calibri" w:cs="Calibri"/>
          <w:color w:val="393939"/>
          <w:kern w:val="0"/>
          <w14:ligatures w14:val="none"/>
        </w:rPr>
      </w:pPr>
    </w:p>
    <w:p w14:paraId="0D3859F5" w14:textId="77777777" w:rsidR="0091121A" w:rsidRPr="00D821AA" w:rsidRDefault="0091121A" w:rsidP="00030BF3">
      <w:pPr>
        <w:spacing w:after="0" w:line="240" w:lineRule="auto"/>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14:ligatures w14:val="none"/>
        </w:rPr>
        <w:t>75. Кога ќе настане осигурениот случај, осигурувачот е должен на осигуреникот или на корисникот на осигурувањето да му го исплати надоместот или сумата определена со договорот во договорениот рок:</w:t>
      </w:r>
      <w:r w:rsidRPr="00D821AA">
        <w:rPr>
          <w:rFonts w:ascii="Calibri" w:eastAsia="Times New Roman" w:hAnsi="Calibri" w:cs="Calibri"/>
          <w:color w:val="393939"/>
          <w:kern w:val="0"/>
          <w14:ligatures w14:val="none"/>
        </w:rPr>
        <w:br/>
        <w:t>-кој треба да биде пред настанување на осигурениот случај</w:t>
      </w:r>
      <w:r w:rsidRPr="00D821AA">
        <w:rPr>
          <w:rFonts w:ascii="Calibri" w:eastAsia="Times New Roman" w:hAnsi="Calibri" w:cs="Calibri"/>
          <w:color w:val="393939"/>
          <w:kern w:val="0"/>
          <w14:ligatures w14:val="none"/>
        </w:rPr>
        <w:br/>
        <w:t>-кој не може да биде подолг од 14 дена, сметајќи од денот кога осигурувачот добил исвестување дека настанал осигурениот случај</w:t>
      </w:r>
      <w:r w:rsidRPr="00D821AA">
        <w:rPr>
          <w:rFonts w:ascii="Calibri" w:eastAsia="Times New Roman" w:hAnsi="Calibri" w:cs="Calibri"/>
          <w:color w:val="393939"/>
          <w:kern w:val="0"/>
          <w14:ligatures w14:val="none"/>
        </w:rPr>
        <w:br/>
        <w:t>-кој не може да биде подолг од 14 дена, сметајќи од денот кога настанал осигурениот случај</w:t>
      </w:r>
      <w:r w:rsidRPr="00D821AA">
        <w:rPr>
          <w:rFonts w:ascii="Calibri" w:eastAsia="Times New Roman" w:hAnsi="Calibri" w:cs="Calibri"/>
          <w:color w:val="393939"/>
          <w:kern w:val="0"/>
          <w14:ligatures w14:val="none"/>
        </w:rPr>
        <w:br/>
        <w:t>-</w:t>
      </w:r>
      <w:r w:rsidRPr="00D821AA">
        <w:rPr>
          <w:rFonts w:ascii="Calibri" w:eastAsia="Times New Roman" w:hAnsi="Calibri" w:cs="Calibri"/>
          <w:color w:val="393939"/>
          <w:kern w:val="0"/>
          <w:lang w:val="mk-MK"/>
          <w14:ligatures w14:val="none"/>
        </w:rPr>
        <w:t>к</w:t>
      </w:r>
      <w:r w:rsidRPr="00D821AA">
        <w:rPr>
          <w:rFonts w:ascii="Calibri" w:eastAsia="Times New Roman" w:hAnsi="Calibri" w:cs="Calibri"/>
          <w:color w:val="393939"/>
          <w:kern w:val="0"/>
          <w14:ligatures w14:val="none"/>
        </w:rPr>
        <w:t>ој не може да биде подолг од 14 дена, сметајќи од денот кога осигурувачот ја издал полисата за осигурување</w:t>
      </w:r>
      <w:r w:rsidRPr="00D821AA">
        <w:rPr>
          <w:rFonts w:ascii="Calibri" w:eastAsia="Times New Roman" w:hAnsi="Calibri" w:cs="Calibri"/>
          <w:color w:val="393939"/>
          <w:kern w:val="0"/>
          <w14:ligatures w14:val="none"/>
        </w:rPr>
        <w:br/>
        <w:t>-кој треба да е веднаш штом настанал осигурениот случај</w:t>
      </w:r>
    </w:p>
    <w:p w14:paraId="373CBB44" w14:textId="77777777" w:rsidR="0091121A" w:rsidRPr="00D821AA" w:rsidRDefault="0091121A" w:rsidP="00030BF3">
      <w:pPr>
        <w:spacing w:after="0" w:line="240" w:lineRule="auto"/>
        <w:rPr>
          <w:rFonts w:ascii="Calibri" w:eastAsia="Times New Roman" w:hAnsi="Calibri" w:cs="Calibri"/>
          <w:color w:val="393939"/>
          <w:kern w:val="0"/>
          <w:lang w:val="mk-MK"/>
          <w14:ligatures w14:val="none"/>
        </w:rPr>
      </w:pPr>
    </w:p>
    <w:p w14:paraId="7821E968" w14:textId="77777777" w:rsidR="0091121A" w:rsidRPr="00D821AA" w:rsidRDefault="0091121A" w:rsidP="00030BF3">
      <w:pPr>
        <w:spacing w:after="0" w:line="240" w:lineRule="auto"/>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76. </w:t>
      </w:r>
      <w:r w:rsidRPr="00D821AA">
        <w:rPr>
          <w:rFonts w:ascii="Calibri" w:eastAsia="Times New Roman" w:hAnsi="Calibri" w:cs="Calibri"/>
          <w:color w:val="393939"/>
          <w:kern w:val="0"/>
          <w14:ligatures w14:val="none"/>
        </w:rPr>
        <w:t>При имотното осигурување, висината на надоместот на која осигуреникот има право кога ќе настапи осигурениот случај зависи од:</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за тоа одлучува министерството за внатрешни работи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висината на причинетата штета, од осигурената сума и од вредноста на осигурената ствар</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висината на откупната вредност на осигурувањето, од осигурената сума и од вредноста на осигурената ствар</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висината на причинетата штета, барањето на корисникот на осигурувањето и од вредноста на осигурената ствар</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од проценетата вредност на осигурената ствар</w:t>
      </w:r>
    </w:p>
    <w:p w14:paraId="653808A4" w14:textId="77777777" w:rsidR="0091121A" w:rsidRPr="00D821AA" w:rsidRDefault="0091121A" w:rsidP="00030BF3">
      <w:pPr>
        <w:spacing w:after="0" w:line="240" w:lineRule="auto"/>
        <w:rPr>
          <w:rFonts w:ascii="Calibri" w:eastAsia="Times New Roman" w:hAnsi="Calibri" w:cs="Calibri"/>
          <w:color w:val="393939"/>
          <w:kern w:val="0"/>
          <w:lang w:val="mk-MK"/>
          <w14:ligatures w14:val="none"/>
        </w:rPr>
      </w:pPr>
    </w:p>
    <w:p w14:paraId="12D47B30" w14:textId="77777777" w:rsidR="0091121A" w:rsidRPr="00D821AA" w:rsidRDefault="0091121A" w:rsidP="00030BF3">
      <w:pPr>
        <w:spacing w:after="0" w:line="240" w:lineRule="auto"/>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77. </w:t>
      </w:r>
      <w:r w:rsidRPr="00D821AA">
        <w:rPr>
          <w:rFonts w:ascii="Calibri" w:eastAsia="Times New Roman" w:hAnsi="Calibri" w:cs="Calibri"/>
          <w:color w:val="393939"/>
          <w:kern w:val="0"/>
          <w14:ligatures w14:val="none"/>
        </w:rPr>
        <w:t>За надомест на осигурената сума кога ќе настане осигурениот случај важни се следните елементи: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проценетата вредност на осигурената ствар</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висината на осигурената сума и последиците на несреќниот случај</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висината на осигурената ствар и последиците од несреќниот случај</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висината на осигурената сума и барањето на корисникот на осигурувањето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висината на откупната вредност на осигурувањето, од осигурената сума и од вредноста на осигурената ствар</w:t>
      </w:r>
    </w:p>
    <w:p w14:paraId="53C833F4" w14:textId="77777777" w:rsidR="0091121A" w:rsidRPr="00D821AA" w:rsidRDefault="0091121A" w:rsidP="00030BF3">
      <w:pPr>
        <w:spacing w:after="0" w:line="240" w:lineRule="auto"/>
        <w:rPr>
          <w:rFonts w:ascii="Calibri" w:eastAsia="Times New Roman" w:hAnsi="Calibri" w:cs="Calibri"/>
          <w:color w:val="393939"/>
          <w:kern w:val="0"/>
          <w:lang w:val="mk-MK"/>
          <w14:ligatures w14:val="none"/>
        </w:rPr>
      </w:pPr>
    </w:p>
    <w:p w14:paraId="36A75876" w14:textId="77777777" w:rsidR="004A728D" w:rsidRPr="00D821AA" w:rsidRDefault="0091121A" w:rsidP="00030BF3">
      <w:pPr>
        <w:spacing w:after="0" w:line="240" w:lineRule="auto"/>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78.</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Обврска на осигуреникот, односно договарачот на осигурувањето 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исплата на надомест на штета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спречување на осигурениот случај и спасување на осигурената ствар при настанување на осигурениот случај</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исплата на трошоците за спречување на настанување на осигурениот случај и трошоци за спасување на осигурениот предмет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преземање превентивни и репресивни мерки</w:t>
      </w:r>
      <w:r w:rsidR="00D40D3B" w:rsidRPr="00D821AA">
        <w:rPr>
          <w:rFonts w:ascii="Calibri" w:eastAsia="Times New Roman" w:hAnsi="Calibri" w:cs="Calibri"/>
          <w:color w:val="393939"/>
          <w:kern w:val="0"/>
          <w:lang w:val="mk-MK"/>
          <w14:ligatures w14:val="none"/>
        </w:rPr>
        <w:br/>
        <w:t>-</w:t>
      </w:r>
      <w:r w:rsidR="00D40D3B" w:rsidRPr="00D821AA">
        <w:rPr>
          <w:rFonts w:ascii="Calibri" w:eastAsia="Times New Roman" w:hAnsi="Calibri" w:cs="Calibri"/>
          <w:color w:val="393939"/>
          <w:kern w:val="0"/>
          <w14:ligatures w14:val="none"/>
        </w:rPr>
        <w:t>Обврска за создавање и одржување на резерва на осигурувањето</w:t>
      </w:r>
    </w:p>
    <w:p w14:paraId="17813752" w14:textId="77777777" w:rsidR="004A728D" w:rsidRPr="00D821AA" w:rsidRDefault="004A728D" w:rsidP="00030BF3">
      <w:pPr>
        <w:spacing w:after="0" w:line="240" w:lineRule="auto"/>
        <w:rPr>
          <w:rFonts w:ascii="Calibri" w:eastAsia="Times New Roman" w:hAnsi="Calibri" w:cs="Calibri"/>
          <w:color w:val="393939"/>
          <w:kern w:val="0"/>
          <w:lang w:val="mk-MK"/>
          <w14:ligatures w14:val="none"/>
        </w:rPr>
      </w:pPr>
    </w:p>
    <w:p w14:paraId="0A9D6E08" w14:textId="77777777" w:rsidR="004A728D" w:rsidRPr="00D821AA" w:rsidRDefault="004A728D" w:rsidP="00030BF3">
      <w:pPr>
        <w:spacing w:after="0" w:line="240" w:lineRule="auto"/>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79.</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Обврска на осигуреникот, односно договарачот на осигурувањето 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исплата на надомест на штета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за известување за настапување на осигурениот случај</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исплата на трошоците за спречување на настанување на осигурениот случај и трошоци за спасување на осигурениот предмет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преземање превентивни и репресивни мерки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за создавање и одржување на резерва на осигурувањето</w:t>
      </w:r>
    </w:p>
    <w:p w14:paraId="203497C0" w14:textId="77777777" w:rsidR="004A728D" w:rsidRPr="00D821AA" w:rsidRDefault="004A728D" w:rsidP="00030BF3">
      <w:pPr>
        <w:spacing w:after="0" w:line="240" w:lineRule="auto"/>
        <w:rPr>
          <w:rFonts w:ascii="Calibri" w:eastAsia="Times New Roman" w:hAnsi="Calibri" w:cs="Calibri"/>
          <w:color w:val="393939"/>
          <w:kern w:val="0"/>
          <w:lang w:val="mk-MK"/>
          <w14:ligatures w14:val="none"/>
        </w:rPr>
      </w:pPr>
    </w:p>
    <w:p w14:paraId="032152A1" w14:textId="3DB67504" w:rsidR="004A728D" w:rsidRPr="00D821AA" w:rsidRDefault="004A728D"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80.</w:t>
      </w:r>
      <w:r w:rsidRPr="00D821AA">
        <w:rPr>
          <w:rFonts w:ascii="Calibri" w:hAnsi="Calibri" w:cs="Calibri"/>
          <w:color w:val="393939"/>
          <w:sz w:val="20"/>
          <w:szCs w:val="20"/>
        </w:rPr>
        <w:t xml:space="preserve"> </w:t>
      </w:r>
      <w:r w:rsidRPr="00D821AA">
        <w:rPr>
          <w:rFonts w:ascii="Calibri" w:eastAsia="Times New Roman" w:hAnsi="Calibri" w:cs="Calibri"/>
          <w:color w:val="393939"/>
          <w:kern w:val="0"/>
          <w14:ligatures w14:val="none"/>
        </w:rPr>
        <w:t>Обврска на осигуреникот, односно договарачот на осигурувањето 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исплата на надомест на штета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известување за промените на ризикот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исплата на трошоците за спречување на настанување на осигурениот случај и трошоци за спасување на осигурениот предмет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преземање превентивни и репресивни мерки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за создавање и одржување на резерва на осигурувањето</w:t>
      </w:r>
    </w:p>
    <w:p w14:paraId="1C0E24EB" w14:textId="77777777" w:rsidR="004A728D" w:rsidRPr="00D821AA" w:rsidRDefault="004A728D" w:rsidP="004A728D">
      <w:pPr>
        <w:rPr>
          <w:rFonts w:ascii="Calibri" w:eastAsia="Times New Roman" w:hAnsi="Calibri" w:cs="Calibri"/>
          <w:color w:val="393939"/>
          <w:kern w:val="0"/>
          <w:lang w:val="mk-MK"/>
          <w14:ligatures w14:val="none"/>
        </w:rPr>
      </w:pPr>
    </w:p>
    <w:p w14:paraId="3813D92A" w14:textId="31798220" w:rsidR="004A728D" w:rsidRPr="00D821AA" w:rsidRDefault="004A728D"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81.</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Обврска на осигуреникот, односно договарачот на осигурувањето е:</w:t>
      </w:r>
      <w:r w:rsidRPr="00D821AA">
        <w:rPr>
          <w:rFonts w:ascii="Calibri" w:eastAsia="Times New Roman" w:hAnsi="Calibri" w:cs="Calibri"/>
          <w:color w:val="393939"/>
          <w:kern w:val="0"/>
          <w:lang w:val="mk-MK"/>
          <w14:ligatures w14:val="none"/>
        </w:rPr>
        <w:br/>
        <w:t xml:space="preserve">- </w:t>
      </w:r>
      <w:r w:rsidRPr="00D821AA">
        <w:rPr>
          <w:rFonts w:ascii="Calibri" w:eastAsia="Times New Roman" w:hAnsi="Calibri" w:cs="Calibri"/>
          <w:color w:val="393939"/>
          <w:kern w:val="0"/>
          <w14:ligatures w14:val="none"/>
        </w:rPr>
        <w:t>Должност за исплата на надомест на штета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плаќање на премијата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исплата на трошоците за спречување на настанување на осигурениот случај и трошоци за спасување на осигурениот предмет</w:t>
      </w:r>
      <w:r w:rsidRPr="00D821AA">
        <w:rPr>
          <w:rFonts w:ascii="Calibri" w:eastAsia="Times New Roman" w:hAnsi="Calibri" w:cs="Calibri"/>
          <w:color w:val="393939"/>
          <w:kern w:val="0"/>
          <w:lang w:val="mk-MK"/>
          <w14:ligatures w14:val="none"/>
        </w:rPr>
        <w:br/>
      </w:r>
      <w:r w:rsidRPr="00D821AA">
        <w:rPr>
          <w:rFonts w:ascii="Calibri" w:eastAsia="Times New Roman" w:hAnsi="Calibri" w:cs="Calibri"/>
          <w:color w:val="393939"/>
          <w:kern w:val="0"/>
          <w:lang w:val="mk-MK"/>
          <w14:ligatures w14:val="none"/>
        </w:rPr>
        <w:lastRenderedPageBreak/>
        <w:t>-</w:t>
      </w:r>
      <w:r w:rsidRPr="00D821AA">
        <w:rPr>
          <w:rFonts w:ascii="Calibri" w:eastAsia="Times New Roman" w:hAnsi="Calibri" w:cs="Calibri"/>
          <w:color w:val="393939"/>
          <w:kern w:val="0"/>
          <w14:ligatures w14:val="none"/>
        </w:rPr>
        <w:t>Должност за преземање превентивни и репресивни мерки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за создавање и одржување на резерва на осигурувањето</w:t>
      </w:r>
    </w:p>
    <w:p w14:paraId="3A9A601C" w14:textId="77777777" w:rsidR="004A728D" w:rsidRPr="00D821AA" w:rsidRDefault="004A728D" w:rsidP="004A728D">
      <w:pPr>
        <w:rPr>
          <w:rFonts w:ascii="Calibri" w:eastAsia="Times New Roman" w:hAnsi="Calibri" w:cs="Calibri"/>
          <w:color w:val="393939"/>
          <w:kern w:val="0"/>
          <w:lang w:val="mk-MK"/>
          <w14:ligatures w14:val="none"/>
        </w:rPr>
      </w:pPr>
    </w:p>
    <w:p w14:paraId="0DE6AE4C" w14:textId="087BD87B" w:rsidR="004A728D" w:rsidRPr="00D821AA" w:rsidRDefault="004A728D"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82. </w:t>
      </w:r>
      <w:r w:rsidRPr="00D821AA">
        <w:rPr>
          <w:rFonts w:ascii="Calibri" w:eastAsia="Times New Roman" w:hAnsi="Calibri" w:cs="Calibri"/>
          <w:color w:val="393939"/>
          <w:kern w:val="0"/>
          <w14:ligatures w14:val="none"/>
        </w:rPr>
        <w:t>Обврска на осигуреникот, односно договарачот на осигурувањето 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исплата на надомест на штета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за задолжително осигурување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исплата на трошоците за спречување на настанување на осигурениот случај и трошоци за спасување на осигурениот предмет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преземање превентивни и репресивни мерки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Обврска за создавање и одржување на резерва на осигурувањето</w:t>
      </w:r>
      <w:r w:rsidRPr="00D821AA">
        <w:rPr>
          <w:rFonts w:ascii="Calibri" w:eastAsia="Times New Roman" w:hAnsi="Calibri" w:cs="Calibri"/>
          <w:color w:val="393939"/>
          <w:kern w:val="0"/>
          <w:lang w:val="mk-MK"/>
          <w14:ligatures w14:val="none"/>
        </w:rPr>
        <w:t xml:space="preserve"> </w:t>
      </w:r>
    </w:p>
    <w:p w14:paraId="4C786F84" w14:textId="13929458" w:rsidR="004A728D" w:rsidRPr="00D821AA" w:rsidRDefault="004A728D"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83. </w:t>
      </w:r>
      <w:r w:rsidRPr="00D821AA">
        <w:rPr>
          <w:rFonts w:ascii="Calibri" w:eastAsia="Times New Roman" w:hAnsi="Calibri" w:cs="Calibri"/>
          <w:color w:val="393939"/>
          <w:kern w:val="0"/>
          <w14:ligatures w14:val="none"/>
        </w:rPr>
        <w:t>Обврска на осигуреникот, односно договарачот на осигурувањето 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должност за исплата на надомест на штета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Должност за пријавување на околностите значајни за оценка на ризикот</w:t>
      </w:r>
      <w:r w:rsidR="006C6104" w:rsidRPr="00D821AA">
        <w:rPr>
          <w:rFonts w:ascii="Calibri" w:eastAsia="Times New Roman" w:hAnsi="Calibri" w:cs="Calibri"/>
          <w:color w:val="393939"/>
          <w:kern w:val="0"/>
          <w:lang w:val="mk-MK"/>
          <w14:ligatures w14:val="none"/>
        </w:rPr>
        <w:br/>
        <w:t>-</w:t>
      </w:r>
      <w:r w:rsidR="006C6104" w:rsidRPr="00D821AA">
        <w:rPr>
          <w:rFonts w:ascii="Calibri" w:eastAsia="Times New Roman" w:hAnsi="Calibri" w:cs="Calibri"/>
          <w:color w:val="393939"/>
          <w:kern w:val="0"/>
          <w14:ligatures w14:val="none"/>
        </w:rPr>
        <w:t>Должност за исплата на трошоците за спречување на настанување на осигурениот случај и трошоци за спасување на осигурениот предмет</w:t>
      </w:r>
      <w:r w:rsidR="006C6104" w:rsidRPr="00D821AA">
        <w:rPr>
          <w:rFonts w:ascii="Calibri" w:eastAsia="Times New Roman" w:hAnsi="Calibri" w:cs="Calibri"/>
          <w:color w:val="393939"/>
          <w:kern w:val="0"/>
          <w:lang w:val="mk-MK"/>
          <w14:ligatures w14:val="none"/>
        </w:rPr>
        <w:br/>
        <w:t>-</w:t>
      </w:r>
      <w:r w:rsidR="006C6104" w:rsidRPr="00D821AA">
        <w:rPr>
          <w:rFonts w:ascii="Calibri" w:eastAsia="Times New Roman" w:hAnsi="Calibri" w:cs="Calibri"/>
          <w:color w:val="393939"/>
          <w:kern w:val="0"/>
          <w14:ligatures w14:val="none"/>
        </w:rPr>
        <w:t>Должност за преземање превентивни и репресивни мерки</w:t>
      </w:r>
      <w:r w:rsidR="006C6104" w:rsidRPr="00D821AA">
        <w:rPr>
          <w:rFonts w:ascii="Calibri" w:eastAsia="Times New Roman" w:hAnsi="Calibri" w:cs="Calibri"/>
          <w:color w:val="393939"/>
          <w:kern w:val="0"/>
          <w:lang w:val="mk-MK"/>
          <w14:ligatures w14:val="none"/>
        </w:rPr>
        <w:br/>
        <w:t>-</w:t>
      </w:r>
      <w:r w:rsidR="006C6104" w:rsidRPr="00D821AA">
        <w:rPr>
          <w:rFonts w:ascii="Calibri" w:eastAsia="Times New Roman" w:hAnsi="Calibri" w:cs="Calibri"/>
          <w:color w:val="393939"/>
          <w:kern w:val="0"/>
          <w14:ligatures w14:val="none"/>
        </w:rPr>
        <w:t>Обврска за создавање и одржување на резерва на осигурувањето</w:t>
      </w:r>
    </w:p>
    <w:p w14:paraId="2BC0E50F" w14:textId="77777777" w:rsidR="00F64D03" w:rsidRPr="00D821AA" w:rsidRDefault="006C6104"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84. </w:t>
      </w:r>
      <w:r w:rsidRPr="00D821AA">
        <w:rPr>
          <w:rFonts w:ascii="Calibri" w:eastAsia="Times New Roman" w:hAnsi="Calibri" w:cs="Calibri"/>
          <w:color w:val="393939"/>
          <w:kern w:val="0"/>
          <w14:ligatures w14:val="none"/>
        </w:rPr>
        <w:t>Во случај на намерна неточна пријава или премолчување кај осигурување на имот:</w:t>
      </w:r>
      <w:r w:rsidRPr="00D821AA">
        <w:rPr>
          <w:rFonts w:ascii="Calibri" w:eastAsia="Times New Roman" w:hAnsi="Calibri" w:cs="Calibri"/>
          <w:color w:val="393939"/>
          <w:kern w:val="0"/>
          <w:lang w:val="mk-MK"/>
          <w14:ligatures w14:val="none"/>
        </w:rPr>
        <w:br/>
        <w:t xml:space="preserve">- </w:t>
      </w:r>
      <w:r w:rsidRPr="00D821AA">
        <w:rPr>
          <w:rFonts w:ascii="Calibri" w:eastAsia="Times New Roman" w:hAnsi="Calibri" w:cs="Calibri"/>
          <w:color w:val="393939"/>
          <w:kern w:val="0"/>
          <w14:ligatures w14:val="none"/>
        </w:rPr>
        <w:t> нема никакво влијание врз договорот за осигурување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Осигурувачот може да бара поништување на договорот</w:t>
      </w:r>
      <w:r w:rsidRPr="00D821AA">
        <w:rPr>
          <w:rFonts w:ascii="Calibri" w:eastAsia="Times New Roman" w:hAnsi="Calibri" w:cs="Calibri"/>
          <w:color w:val="393939"/>
          <w:kern w:val="0"/>
          <w:lang w:val="mk-MK"/>
          <w14:ligatures w14:val="none"/>
        </w:rPr>
        <w:t xml:space="preserve"> </w:t>
      </w:r>
      <w:r w:rsidRPr="00D821AA">
        <w:rPr>
          <w:rFonts w:ascii="Calibri" w:eastAsia="Times New Roman" w:hAnsi="Calibri" w:cs="Calibri"/>
          <w:color w:val="393939"/>
          <w:kern w:val="0"/>
          <w:lang w:val="mk-MK"/>
          <w14:ligatures w14:val="none"/>
        </w:rPr>
        <w:br/>
      </w:r>
      <w:r w:rsidR="00F64D03" w:rsidRPr="00D821AA">
        <w:rPr>
          <w:rFonts w:ascii="Calibri" w:eastAsia="Times New Roman" w:hAnsi="Calibri" w:cs="Calibri"/>
          <w:color w:val="393939"/>
          <w:kern w:val="0"/>
          <w:lang w:val="mk-MK"/>
          <w14:ligatures w14:val="none"/>
        </w:rPr>
        <w:t>-</w:t>
      </w:r>
      <w:r w:rsidR="00F64D03" w:rsidRPr="00D821AA">
        <w:rPr>
          <w:rFonts w:ascii="Calibri" w:eastAsia="Times New Roman" w:hAnsi="Calibri" w:cs="Calibri"/>
          <w:color w:val="393939"/>
          <w:kern w:val="0"/>
          <w14:ligatures w14:val="none"/>
        </w:rPr>
        <w:t>Осигурувачот не</w:t>
      </w:r>
      <w:r w:rsidR="00F64D03" w:rsidRPr="00D821AA">
        <w:rPr>
          <w:rFonts w:ascii="Calibri" w:eastAsia="Times New Roman" w:hAnsi="Calibri" w:cs="Calibri"/>
          <w:color w:val="393939"/>
          <w:kern w:val="0"/>
          <w:lang w:val="mk-MK"/>
          <w14:ligatures w14:val="none"/>
        </w:rPr>
        <w:t xml:space="preserve"> </w:t>
      </w:r>
      <w:r w:rsidR="00F64D03" w:rsidRPr="00D821AA">
        <w:rPr>
          <w:rFonts w:ascii="Calibri" w:eastAsia="Times New Roman" w:hAnsi="Calibri" w:cs="Calibri"/>
          <w:color w:val="393939"/>
          <w:kern w:val="0"/>
          <w14:ligatures w14:val="none"/>
        </w:rPr>
        <w:t>може да бара поништување на договорот</w:t>
      </w:r>
      <w:r w:rsidR="00F64D03" w:rsidRPr="00D821AA">
        <w:rPr>
          <w:rFonts w:ascii="Calibri" w:eastAsia="Times New Roman" w:hAnsi="Calibri" w:cs="Calibri"/>
          <w:color w:val="393939"/>
          <w:kern w:val="0"/>
          <w:lang w:val="mk-MK"/>
          <w14:ligatures w14:val="none"/>
        </w:rPr>
        <w:br/>
        <w:t xml:space="preserve">- </w:t>
      </w:r>
      <w:r w:rsidR="00F64D03" w:rsidRPr="00D821AA">
        <w:rPr>
          <w:rFonts w:ascii="Calibri" w:eastAsia="Times New Roman" w:hAnsi="Calibri" w:cs="Calibri"/>
          <w:color w:val="393939"/>
          <w:kern w:val="0"/>
          <w14:ligatures w14:val="none"/>
        </w:rPr>
        <w:t>Договарачот на осигурувањето може да бара поништување на договорот</w:t>
      </w:r>
      <w:r w:rsidR="00F64D03" w:rsidRPr="00D821AA">
        <w:rPr>
          <w:rFonts w:ascii="Calibri" w:eastAsia="Times New Roman" w:hAnsi="Calibri" w:cs="Calibri"/>
          <w:color w:val="393939"/>
          <w:kern w:val="0"/>
          <w:lang w:val="mk-MK"/>
          <w14:ligatures w14:val="none"/>
        </w:rPr>
        <w:br/>
        <w:t>-</w:t>
      </w:r>
      <w:r w:rsidR="00F64D03" w:rsidRPr="00D821AA">
        <w:rPr>
          <w:rFonts w:ascii="Calibri" w:eastAsia="Times New Roman" w:hAnsi="Calibri" w:cs="Calibri"/>
          <w:color w:val="393939"/>
          <w:kern w:val="0"/>
          <w14:ligatures w14:val="none"/>
        </w:rPr>
        <w:t>Договарачот на осигурувањето неможе да бара поништување на договорот</w:t>
      </w:r>
    </w:p>
    <w:p w14:paraId="3D0A7BE6" w14:textId="77777777" w:rsidR="00F64D03" w:rsidRPr="00D821AA" w:rsidRDefault="00F64D03"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85. </w:t>
      </w:r>
      <w:r w:rsidRPr="00D821AA">
        <w:rPr>
          <w:rFonts w:ascii="Calibri" w:eastAsia="Times New Roman" w:hAnsi="Calibri" w:cs="Calibri"/>
          <w:color w:val="393939"/>
          <w:kern w:val="0"/>
          <w14:ligatures w14:val="none"/>
        </w:rPr>
        <w:t>Правото на осигурувачот да бара поништување на договорот за осигурување по основ на намерна неточна пријава или премолчување на околности значајни за ризикот кај осигурувањето на имот може да го оствари: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само пред настанување на осигурениот случај</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во рок од 3 месеци од денот на дознавањето на неточноста на пријавата или за премолчувањето на околностите, во кој рок треба да го извести договарачот на осигурувањето дека ќе го користи тоа право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во рок од 3 месеци од денот на дознавањето на неточноста на пријавата или за премолчувањето на околностите, но при тоа нетреба да го извести договарачот на осигурувањето дека ќе го користи тоа право</w:t>
      </w:r>
      <w:r w:rsidRPr="00D821AA">
        <w:rPr>
          <w:rFonts w:ascii="Calibri" w:eastAsia="Times New Roman" w:hAnsi="Calibri" w:cs="Calibri"/>
          <w:color w:val="393939"/>
          <w:kern w:val="0"/>
          <w:lang w:val="mk-MK"/>
          <w14:ligatures w14:val="none"/>
        </w:rPr>
        <w:t xml:space="preserve"> </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xml:space="preserve">во рок од 3 години од денот на дознавањето на неточноста на пријавата или за премолчувањето на околностите, но при тоа нетреба да го извести договарачот на </w:t>
      </w:r>
      <w:r w:rsidRPr="00D821AA">
        <w:rPr>
          <w:rFonts w:ascii="Calibri" w:eastAsia="Times New Roman" w:hAnsi="Calibri" w:cs="Calibri"/>
          <w:color w:val="393939"/>
          <w:kern w:val="0"/>
          <w14:ligatures w14:val="none"/>
        </w:rPr>
        <w:lastRenderedPageBreak/>
        <w:t>осигурувањето дека ќе го користи тоа право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се додека не настапи апсолутна застареност на договорот за осигурување</w:t>
      </w:r>
    </w:p>
    <w:p w14:paraId="67861F45" w14:textId="77777777" w:rsidR="00A57D47" w:rsidRPr="00D821AA" w:rsidRDefault="00F64D03"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86. </w:t>
      </w:r>
      <w:r w:rsidRPr="00D821AA">
        <w:rPr>
          <w:rFonts w:ascii="Calibri" w:eastAsia="Times New Roman" w:hAnsi="Calibri" w:cs="Calibri"/>
          <w:color w:val="393939"/>
          <w:kern w:val="0"/>
          <w14:ligatures w14:val="none"/>
        </w:rPr>
        <w:t>Доколку договорот за осигурување биде поништен по основ на давање намерна неточна пријава или премолчување на околности од значајна природа за склучување на договорот кај осигурувањето на имот, осигурувачот :</w:t>
      </w:r>
      <w:r w:rsidRPr="00D821AA">
        <w:rPr>
          <w:rFonts w:ascii="Calibri" w:eastAsia="Times New Roman" w:hAnsi="Calibri" w:cs="Calibri"/>
          <w:color w:val="393939"/>
          <w:kern w:val="0"/>
          <w:lang w:val="mk-MK"/>
          <w14:ligatures w14:val="none"/>
        </w:rPr>
        <w:br/>
        <w:t>-</w:t>
      </w:r>
      <w:r w:rsidR="00A57D47" w:rsidRPr="00D821AA">
        <w:rPr>
          <w:rFonts w:ascii="Calibri" w:eastAsia="Times New Roman" w:hAnsi="Calibri" w:cs="Calibri"/>
          <w:color w:val="393939"/>
          <w:kern w:val="0"/>
          <w14:ligatures w14:val="none"/>
        </w:rPr>
        <w:t> ги враќа наплатените премии</w:t>
      </w:r>
      <w:r w:rsidR="00A57D47" w:rsidRPr="00D821AA">
        <w:rPr>
          <w:rFonts w:ascii="Calibri" w:eastAsia="Times New Roman" w:hAnsi="Calibri" w:cs="Calibri"/>
          <w:color w:val="393939"/>
          <w:kern w:val="0"/>
          <w:lang w:val="mk-MK"/>
          <w14:ligatures w14:val="none"/>
        </w:rPr>
        <w:br/>
        <w:t>-</w:t>
      </w:r>
      <w:r w:rsidR="00A57D47" w:rsidRPr="00D821AA">
        <w:rPr>
          <w:rFonts w:ascii="Calibri" w:eastAsia="Times New Roman" w:hAnsi="Calibri" w:cs="Calibri"/>
          <w:color w:val="393939"/>
          <w:kern w:val="0"/>
          <w14:ligatures w14:val="none"/>
        </w:rPr>
        <w:t>ги задржува наплатените премии и има право да бара наплата на премијата за периодот на осигурувањето во кој побарал поништување на договорот</w:t>
      </w:r>
    </w:p>
    <w:p w14:paraId="1848AE5C" w14:textId="77777777" w:rsidR="00A57D47" w:rsidRPr="00D821AA" w:rsidRDefault="00A57D47"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 </w:t>
      </w:r>
      <w:r w:rsidRPr="00D821AA">
        <w:rPr>
          <w:rFonts w:ascii="Calibri" w:eastAsia="Times New Roman" w:hAnsi="Calibri" w:cs="Calibri"/>
          <w:color w:val="393939"/>
          <w:kern w:val="0"/>
          <w14:ligatures w14:val="none"/>
        </w:rPr>
        <w:t>ги задржува наплатените премии и но нема право да бара наплата на премијата за периодот на осигурувањето во кој побарал поништување на договорот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има право на задржување само на половина од наплатените премии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има право да бара наплата на повисоки премии и камати</w:t>
      </w:r>
    </w:p>
    <w:p w14:paraId="72E3EE25" w14:textId="77777777" w:rsidR="00A57D47" w:rsidRPr="00D821AA" w:rsidRDefault="00A57D47"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87. </w:t>
      </w:r>
      <w:r w:rsidRPr="00D821AA">
        <w:rPr>
          <w:rFonts w:ascii="Calibri" w:eastAsia="Times New Roman" w:hAnsi="Calibri" w:cs="Calibri"/>
          <w:color w:val="393939"/>
          <w:kern w:val="0"/>
          <w14:ligatures w14:val="none"/>
        </w:rPr>
        <w:t>Во практика може да се случи , по склучен договор во кој намерно не се пријавени или се премолчани битни околности кај осигурување на имот, да настанал осигурениот случај и осигурувачот да го исплатил надоместот на настанатата штета. Во тој случај осигурувачот: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треба да изврши дополнителна исплата на штета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има право да бара враќање на платеното по тој основ</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нема право да бара враќање на платеното по тој основ</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има право да бара враќање на дел од платеното по тој основ</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има право да бара исплата на надомест на штетата што ја претрпел поради намерната неточна пријава</w:t>
      </w:r>
    </w:p>
    <w:p w14:paraId="3A2CEF5C" w14:textId="77777777" w:rsidR="00A57D47" w:rsidRPr="00D821AA" w:rsidRDefault="00A57D47"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88. </w:t>
      </w:r>
      <w:r w:rsidRPr="00D821AA">
        <w:rPr>
          <w:rFonts w:ascii="Calibri" w:eastAsia="Times New Roman" w:hAnsi="Calibri" w:cs="Calibri"/>
          <w:color w:val="393939"/>
          <w:kern w:val="0"/>
          <w14:ligatures w14:val="none"/>
        </w:rPr>
        <w:t>Случаи во кои осигурувачот не може да се повикува на неточноста или нецелосноста на пријавата: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нема такви случаи</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доколку станува збор за определени околности значајни за оценка на ризикот кои договарачот на осигурувањето неточно ги пријавил или ги премолчил, а кои во моментот на склучување на договорот на осигурувачот му биле познати или не можеле да му останат непознати</w:t>
      </w:r>
    </w:p>
    <w:p w14:paraId="360E88E3" w14:textId="77777777" w:rsidR="00A57D47" w:rsidRPr="00D821AA" w:rsidRDefault="00A57D47"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w:t>
      </w:r>
      <w:r w:rsidRPr="00D821AA">
        <w:rPr>
          <w:rFonts w:ascii="Calibri" w:eastAsia="Times New Roman" w:hAnsi="Calibri" w:cs="Calibri"/>
          <w:color w:val="393939"/>
          <w:kern w:val="0"/>
          <w14:ligatures w14:val="none"/>
        </w:rPr>
        <w:t>доколку станува збор за определени околности значајни за оценка на ризикот кои договарачот на осигурувањето неточно ги пријавил или ги премолчил, а кои во моментот н а склучување на договорот на осигурувачот нему биле познати или не можеле да му бидат познати</w:t>
      </w:r>
      <w:r w:rsidRPr="00D821AA">
        <w:rPr>
          <w:rFonts w:ascii="Calibri" w:eastAsia="Times New Roman" w:hAnsi="Calibri" w:cs="Calibri"/>
          <w:color w:val="393939"/>
          <w:kern w:val="0"/>
          <w:lang w:val="mk-MK"/>
          <w14:ligatures w14:val="none"/>
        </w:rPr>
        <w:br/>
      </w:r>
    </w:p>
    <w:p w14:paraId="020E51C9" w14:textId="77777777" w:rsidR="00A57D47" w:rsidRPr="00D821AA" w:rsidRDefault="00A57D47"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lastRenderedPageBreak/>
        <w:t xml:space="preserve">- </w:t>
      </w:r>
      <w:r w:rsidRPr="00D821AA">
        <w:rPr>
          <w:rFonts w:ascii="Calibri" w:eastAsia="Times New Roman" w:hAnsi="Calibri" w:cs="Calibri"/>
          <w:color w:val="393939"/>
          <w:kern w:val="0"/>
          <w14:ligatures w14:val="none"/>
        </w:rPr>
        <w:t>доколку станува збор за определени околности кои договарачот на осигурувањето неточно ги пријавил или ги премолчил, а кои не биле значајни за оценка на ризикот, и кои во моментотна склучување на договорот на осигурувачот му биле познати или не можеле да му останат непознати</w:t>
      </w:r>
    </w:p>
    <w:p w14:paraId="1983AB45" w14:textId="77777777" w:rsidR="00A57D47" w:rsidRPr="00D821AA" w:rsidRDefault="00A57D47"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 </w:t>
      </w:r>
      <w:r w:rsidRPr="00D821AA">
        <w:rPr>
          <w:rFonts w:ascii="Calibri" w:eastAsia="Times New Roman" w:hAnsi="Calibri" w:cs="Calibri"/>
          <w:color w:val="393939"/>
          <w:kern w:val="0"/>
          <w14:ligatures w14:val="none"/>
        </w:rPr>
        <w:t>доколку станува збор за било какви околности кои не биле благовремено пријавени</w:t>
      </w:r>
    </w:p>
    <w:p w14:paraId="749C723C" w14:textId="77777777" w:rsidR="0058669B" w:rsidRPr="00D821AA" w:rsidRDefault="0058669B" w:rsidP="004A728D">
      <w:pPr>
        <w:rPr>
          <w:rFonts w:ascii="Calibri" w:eastAsia="Times New Roman" w:hAnsi="Calibri" w:cs="Calibri"/>
          <w:color w:val="393939"/>
          <w:kern w:val="0"/>
          <w:lang w:val="mk-MK"/>
          <w14:ligatures w14:val="none"/>
        </w:rPr>
      </w:pPr>
    </w:p>
    <w:p w14:paraId="33C726B3" w14:textId="4A69FE64" w:rsidR="00A57D47" w:rsidRPr="00D821AA" w:rsidRDefault="00A57D47"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89.</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Во случај кога ненамерната неточна или нецелосна пријава е откриена пред настапувањето на осигурениот случај, осигурувачот има право:</w:t>
      </w:r>
    </w:p>
    <w:p w14:paraId="2F6321A7" w14:textId="526EB7C3" w:rsidR="00A57D47" w:rsidRPr="00D821AA" w:rsidRDefault="00A57D47"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w:t>
      </w:r>
      <w:r w:rsidRPr="00D821AA">
        <w:rPr>
          <w:rFonts w:ascii="Calibri" w:eastAsia="Times New Roman" w:hAnsi="Calibri" w:cs="Calibri"/>
          <w:color w:val="393939"/>
          <w:kern w:val="0"/>
          <w14:ligatures w14:val="none"/>
        </w:rPr>
        <w:t>во било кое време да го раскине договорот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во рок од 1 месец од дознавањето на неточноста или нецелосноста на пријавата да изјави дека го раскинува договорот или да предложи зголемување на премијата</w:t>
      </w:r>
    </w:p>
    <w:p w14:paraId="7506457B" w14:textId="3B80F68D" w:rsidR="00A57D47" w:rsidRPr="00D821AA" w:rsidRDefault="00A57D47"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w:t>
      </w:r>
      <w:r w:rsidRPr="00D821AA">
        <w:rPr>
          <w:rFonts w:ascii="Calibri" w:eastAsia="Times New Roman" w:hAnsi="Calibri" w:cs="Calibri"/>
          <w:color w:val="393939"/>
          <w:kern w:val="0"/>
          <w14:ligatures w14:val="none"/>
        </w:rPr>
        <w:t>во рок од 1 месец од дознавањето на неточноста или нецелосноста на пријавата да изјави дека го раскинува договорот или да предложи намалување на премијата</w:t>
      </w:r>
    </w:p>
    <w:p w14:paraId="5A87FBEA" w14:textId="13C0FB33" w:rsidR="00A57D47" w:rsidRPr="00D821AA" w:rsidRDefault="00A57D47"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 </w:t>
      </w:r>
      <w:r w:rsidRPr="00D821AA">
        <w:rPr>
          <w:rFonts w:ascii="Calibri" w:eastAsia="Times New Roman" w:hAnsi="Calibri" w:cs="Calibri"/>
          <w:color w:val="393939"/>
          <w:kern w:val="0"/>
          <w14:ligatures w14:val="none"/>
        </w:rPr>
        <w:t>во рок од 1 месец задолжително доаѓа до зголемување на премијата</w:t>
      </w:r>
    </w:p>
    <w:p w14:paraId="59FD473F" w14:textId="78048FA1" w:rsidR="00A57D47" w:rsidRPr="00D821AA" w:rsidRDefault="00A57D47" w:rsidP="004A728D">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 </w:t>
      </w:r>
      <w:r w:rsidRPr="00D821AA">
        <w:rPr>
          <w:rFonts w:ascii="Calibri" w:eastAsia="Times New Roman" w:hAnsi="Calibri" w:cs="Calibri"/>
          <w:color w:val="393939"/>
          <w:kern w:val="0"/>
          <w14:ligatures w14:val="none"/>
        </w:rPr>
        <w:t>не може да настанат никакви промени по однос на договорот за осигурување</w:t>
      </w:r>
    </w:p>
    <w:p w14:paraId="4F6D9FD3" w14:textId="77777777" w:rsidR="0058669B" w:rsidRPr="00D821AA" w:rsidRDefault="0058669B" w:rsidP="004A728D">
      <w:pPr>
        <w:rPr>
          <w:rFonts w:ascii="Calibri" w:eastAsia="Times New Roman" w:hAnsi="Calibri" w:cs="Calibri"/>
          <w:color w:val="393939"/>
          <w:kern w:val="0"/>
          <w:lang w:val="mk-MK"/>
          <w14:ligatures w14:val="none"/>
        </w:rPr>
      </w:pPr>
    </w:p>
    <w:p w14:paraId="41A11B25" w14:textId="529CDE5B" w:rsidR="0058669B" w:rsidRPr="00D821AA" w:rsidRDefault="0058669B" w:rsidP="0058669B">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90. </w:t>
      </w:r>
      <w:r w:rsidRPr="00D821AA">
        <w:rPr>
          <w:rFonts w:ascii="Calibri" w:eastAsia="Times New Roman" w:hAnsi="Calibri" w:cs="Calibri"/>
          <w:color w:val="393939"/>
          <w:kern w:val="0"/>
          <w14:ligatures w14:val="none"/>
        </w:rPr>
        <w:t>Во случај на намерна неточна или нецелосна пријава ако договорот за осигурување биде раскинат, а премијата на осигурувањето е платена за целиот период на осигурувањето , или и за период и по раскинувањето , осигурувачот: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е должен да ја врати целата премија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е должен да го врати делот од премијата што отпаѓа на времето до крајот на периодот на осигурувањето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е должен да врати само 20% од премијата што отпаѓа на времето до крајот на периодот на осигурувањето</w:t>
      </w:r>
    </w:p>
    <w:p w14:paraId="4B5F67BC" w14:textId="3935B9B4" w:rsidR="0058669B" w:rsidRPr="00D821AA" w:rsidRDefault="0058669B" w:rsidP="0058669B">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 </w:t>
      </w:r>
      <w:r w:rsidRPr="00D821AA">
        <w:rPr>
          <w:rFonts w:ascii="Calibri" w:eastAsia="Times New Roman" w:hAnsi="Calibri" w:cs="Calibri"/>
          <w:color w:val="393939"/>
          <w:kern w:val="0"/>
          <w14:ligatures w14:val="none"/>
        </w:rPr>
        <w:t>е должен да врати само 10% од премијата што отпаѓа на времето до крајот на периодот на осигурувањето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не е должен на никакви враќања на премијата</w:t>
      </w:r>
    </w:p>
    <w:p w14:paraId="171501BD" w14:textId="77777777" w:rsidR="0058669B" w:rsidRPr="00D821AA" w:rsidRDefault="0058669B" w:rsidP="0058669B">
      <w:pPr>
        <w:rPr>
          <w:rFonts w:ascii="Calibri" w:eastAsia="Times New Roman" w:hAnsi="Calibri" w:cs="Calibri"/>
          <w:color w:val="393939"/>
          <w:kern w:val="0"/>
          <w:lang w:val="mk-MK"/>
          <w14:ligatures w14:val="none"/>
        </w:rPr>
      </w:pPr>
    </w:p>
    <w:p w14:paraId="72682CBE" w14:textId="1137FE37" w:rsidR="0058669B" w:rsidRPr="00D821AA" w:rsidRDefault="0058669B" w:rsidP="0058669B">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91. </w:t>
      </w:r>
      <w:r w:rsidRPr="00D821AA">
        <w:rPr>
          <w:rFonts w:ascii="Calibri" w:eastAsia="Times New Roman" w:hAnsi="Calibri" w:cs="Calibri"/>
          <w:color w:val="393939"/>
          <w:kern w:val="0"/>
          <w14:ligatures w14:val="none"/>
        </w:rPr>
        <w:t>Паричниот износ што договарачот на осигурувањето врз основа на договорот за осигурување или врз основа на закон треба да му го плати на осигурувачот претставува: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награда која произлегува од правната природа на договорот за осигурување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премија на осигурувањето</w:t>
      </w:r>
    </w:p>
    <w:p w14:paraId="1EB0A0FB" w14:textId="13DAA269" w:rsidR="0058669B" w:rsidRPr="00D821AA" w:rsidRDefault="0058669B" w:rsidP="0058669B">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lastRenderedPageBreak/>
        <w:t>- исплата на штета</w:t>
      </w:r>
      <w:r w:rsidRPr="00D821AA">
        <w:rPr>
          <w:rFonts w:ascii="Calibri" w:eastAsia="Times New Roman" w:hAnsi="Calibri" w:cs="Calibri"/>
          <w:color w:val="393939"/>
          <w:kern w:val="0"/>
          <w:lang w:val="mk-MK"/>
          <w14:ligatures w14:val="none"/>
        </w:rPr>
        <w:br/>
        <w:t>-исплата на осигурана сума</w:t>
      </w:r>
      <w:r w:rsidRPr="00D821AA">
        <w:rPr>
          <w:rFonts w:ascii="Calibri" w:eastAsia="Times New Roman" w:hAnsi="Calibri" w:cs="Calibri"/>
          <w:color w:val="393939"/>
          <w:kern w:val="0"/>
          <w:lang w:val="mk-MK"/>
          <w14:ligatures w14:val="none"/>
        </w:rPr>
        <w:br/>
        <w:t>-исплата на ДДВ</w:t>
      </w:r>
    </w:p>
    <w:p w14:paraId="6B98BA6F" w14:textId="6F9A6CCF" w:rsidR="0058669B" w:rsidRPr="00D821AA" w:rsidRDefault="0058669B" w:rsidP="0058669B">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92. </w:t>
      </w:r>
      <w:r w:rsidRPr="00D821AA">
        <w:rPr>
          <w:rFonts w:ascii="Calibri" w:eastAsia="Times New Roman" w:hAnsi="Calibri" w:cs="Calibri"/>
          <w:color w:val="393939"/>
          <w:kern w:val="0"/>
          <w14:ligatures w14:val="none"/>
        </w:rPr>
        <w:t>Ако зголемувањето на ризикот е толкаво што осигурувачот не би склучил договор за осигурување ако постоела таква состојба во моментот на неговото склучување, осигурувачот: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може да бара намалување на премијата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може да го раскине договорот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може да го раскине договорот, но само ако претходно изврши исплата на штетата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не може да го раскине договорот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договорот продолжува да важи под истите услови</w:t>
      </w:r>
    </w:p>
    <w:p w14:paraId="1B1E88C4" w14:textId="7D87F373" w:rsidR="0058669B" w:rsidRPr="00D821AA" w:rsidRDefault="0058669B" w:rsidP="0058669B">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93. </w:t>
      </w:r>
      <w:r w:rsidR="00FA5CA9" w:rsidRPr="00D821AA">
        <w:rPr>
          <w:rFonts w:ascii="Calibri" w:eastAsia="Times New Roman" w:hAnsi="Calibri" w:cs="Calibri"/>
          <w:color w:val="393939"/>
          <w:kern w:val="0"/>
          <w14:ligatures w14:val="none"/>
        </w:rPr>
        <w:t>Во случај кога по склучувањето на договорот за осигурување настанало намалување на ризикот, договарачот на осигурувањето :</w:t>
      </w:r>
      <w:r w:rsidR="00FA5CA9" w:rsidRPr="00D821AA">
        <w:rPr>
          <w:rFonts w:ascii="Calibri" w:eastAsia="Times New Roman" w:hAnsi="Calibri" w:cs="Calibri"/>
          <w:color w:val="393939"/>
          <w:kern w:val="0"/>
          <w:lang w:val="mk-MK"/>
          <w14:ligatures w14:val="none"/>
        </w:rPr>
        <w:br/>
        <w:t>-</w:t>
      </w:r>
      <w:r w:rsidR="00FA5CA9" w:rsidRPr="00D821AA">
        <w:rPr>
          <w:rFonts w:ascii="Calibri" w:eastAsia="Times New Roman" w:hAnsi="Calibri" w:cs="Calibri"/>
          <w:color w:val="393939"/>
          <w:kern w:val="0"/>
          <w14:ligatures w14:val="none"/>
        </w:rPr>
        <w:t>има право да бара зголемување на премијата</w:t>
      </w:r>
      <w:r w:rsidR="00FA5CA9" w:rsidRPr="00D821AA">
        <w:rPr>
          <w:rFonts w:ascii="Calibri" w:eastAsia="Times New Roman" w:hAnsi="Calibri" w:cs="Calibri"/>
          <w:color w:val="393939"/>
          <w:kern w:val="0"/>
          <w:lang w:val="mk-MK"/>
          <w14:ligatures w14:val="none"/>
        </w:rPr>
        <w:br/>
        <w:t>-</w:t>
      </w:r>
      <w:r w:rsidR="00FA5CA9" w:rsidRPr="00D821AA">
        <w:rPr>
          <w:rFonts w:ascii="Calibri" w:eastAsia="Times New Roman" w:hAnsi="Calibri" w:cs="Calibri"/>
          <w:color w:val="393939"/>
          <w:kern w:val="0"/>
          <w14:ligatures w14:val="none"/>
        </w:rPr>
        <w:t> има право да бара соодветно намалување на премијата, сметајќи од денот кога за намалувањето го известил осигурувачот</w:t>
      </w:r>
      <w:r w:rsidR="00FA5CA9" w:rsidRPr="00D821AA">
        <w:rPr>
          <w:rFonts w:ascii="Calibri" w:eastAsia="Times New Roman" w:hAnsi="Calibri" w:cs="Calibri"/>
          <w:color w:val="393939"/>
          <w:kern w:val="0"/>
          <w:lang w:val="mk-MK"/>
          <w14:ligatures w14:val="none"/>
        </w:rPr>
        <w:br/>
        <w:t>-</w:t>
      </w:r>
      <w:r w:rsidR="00FA5CA9" w:rsidRPr="00D821AA">
        <w:rPr>
          <w:rFonts w:ascii="Calibri" w:eastAsia="Times New Roman" w:hAnsi="Calibri" w:cs="Calibri"/>
          <w:color w:val="393939"/>
          <w:kern w:val="0"/>
          <w14:ligatures w14:val="none"/>
        </w:rPr>
        <w:t>има право да бара враќање на премијата</w:t>
      </w:r>
      <w:r w:rsidR="00FA5CA9" w:rsidRPr="00D821AA">
        <w:rPr>
          <w:rFonts w:ascii="Calibri" w:eastAsia="Times New Roman" w:hAnsi="Calibri" w:cs="Calibri"/>
          <w:color w:val="393939"/>
          <w:kern w:val="0"/>
          <w:lang w:val="mk-MK"/>
          <w14:ligatures w14:val="none"/>
        </w:rPr>
        <w:br/>
        <w:t>-</w:t>
      </w:r>
      <w:r w:rsidR="00FA5CA9" w:rsidRPr="00D821AA">
        <w:rPr>
          <w:rFonts w:ascii="Calibri" w:eastAsia="Times New Roman" w:hAnsi="Calibri" w:cs="Calibri"/>
          <w:color w:val="393939"/>
          <w:kern w:val="0"/>
          <w14:ligatures w14:val="none"/>
        </w:rPr>
        <w:t> има право да бара намалување на премијата од моментот на склучување на договорот за осигурување</w:t>
      </w:r>
      <w:r w:rsidR="00FA5CA9" w:rsidRPr="00D821AA">
        <w:rPr>
          <w:rFonts w:ascii="Calibri" w:eastAsia="Times New Roman" w:hAnsi="Calibri" w:cs="Calibri"/>
          <w:color w:val="393939"/>
          <w:kern w:val="0"/>
          <w:lang w:val="mk-MK"/>
          <w14:ligatures w14:val="none"/>
        </w:rPr>
        <w:br/>
        <w:t>-</w:t>
      </w:r>
      <w:r w:rsidR="00FA5CA9" w:rsidRPr="00D821AA">
        <w:rPr>
          <w:rFonts w:ascii="Calibri" w:eastAsia="Times New Roman" w:hAnsi="Calibri" w:cs="Calibri"/>
          <w:color w:val="393939"/>
          <w:kern w:val="0"/>
          <w14:ligatures w14:val="none"/>
        </w:rPr>
        <w:t>не настануваат никакви посебни права за договарачот на осигурувањето</w:t>
      </w:r>
    </w:p>
    <w:p w14:paraId="5E177264" w14:textId="04616089" w:rsidR="00FA5CA9" w:rsidRPr="00D821AA" w:rsidRDefault="00FA5CA9" w:rsidP="0058669B">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94. </w:t>
      </w:r>
      <w:r w:rsidRPr="00D821AA">
        <w:rPr>
          <w:rFonts w:ascii="Calibri" w:eastAsia="Times New Roman" w:hAnsi="Calibri" w:cs="Calibri"/>
          <w:color w:val="393939"/>
          <w:kern w:val="0"/>
          <w14:ligatures w14:val="none"/>
        </w:rPr>
        <w:t>Должноста за спречување на осигурениот случај и спасување на осигурената ствар при настанување на осигурениот случај е:</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на вработените во осигурителната компанија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 осигуреникот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 осигурувачот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 секое лице кое на било каков начин ќе дознае за тоа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На припадниците на МВР</w:t>
      </w:r>
    </w:p>
    <w:p w14:paraId="0337A9CE" w14:textId="2D467997" w:rsidR="00FA5CA9" w:rsidRPr="00D821AA" w:rsidRDefault="00FA5CA9" w:rsidP="0058669B">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95. </w:t>
      </w:r>
      <w:r w:rsidRPr="00D821AA">
        <w:rPr>
          <w:rFonts w:ascii="Calibri" w:eastAsia="Times New Roman" w:hAnsi="Calibri" w:cs="Calibri"/>
          <w:color w:val="393939"/>
          <w:kern w:val="0"/>
          <w14:ligatures w14:val="none"/>
        </w:rPr>
        <w:t>Обврската за известување за настанување на осигурениот случај е на: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 вработените во осигурителната компанија</w:t>
      </w:r>
      <w:r w:rsidRPr="00D821AA">
        <w:rPr>
          <w:rFonts w:ascii="Calibri" w:eastAsia="Times New Roman" w:hAnsi="Calibri" w:cs="Calibri"/>
          <w:color w:val="393939"/>
          <w:kern w:val="0"/>
          <w:lang w:val="mk-MK"/>
          <w14:ligatures w14:val="none"/>
        </w:rPr>
        <w:br/>
        <w:t>- на осигуреникот</w:t>
      </w:r>
      <w:r w:rsidRPr="00D821AA">
        <w:rPr>
          <w:rFonts w:ascii="Calibri" w:eastAsia="Times New Roman" w:hAnsi="Calibri" w:cs="Calibri"/>
          <w:color w:val="393939"/>
          <w:kern w:val="0"/>
          <w:lang w:val="mk-MK"/>
          <w14:ligatures w14:val="none"/>
        </w:rPr>
        <w:br/>
        <w:t>-</w:t>
      </w:r>
      <w:r w:rsidR="00B24BD4" w:rsidRPr="00D821AA">
        <w:rPr>
          <w:rFonts w:ascii="Calibri" w:eastAsia="Times New Roman" w:hAnsi="Calibri" w:cs="Calibri"/>
          <w:color w:val="393939"/>
          <w:kern w:val="0"/>
          <w:lang w:val="mk-MK"/>
          <w14:ligatures w14:val="none"/>
        </w:rPr>
        <w:t>на осигурувачот</w:t>
      </w:r>
      <w:r w:rsidR="00B24BD4" w:rsidRPr="00D821AA">
        <w:rPr>
          <w:rFonts w:ascii="Calibri" w:eastAsia="Times New Roman" w:hAnsi="Calibri" w:cs="Calibri"/>
          <w:color w:val="393939"/>
          <w:kern w:val="0"/>
          <w:lang w:val="mk-MK"/>
          <w14:ligatures w14:val="none"/>
        </w:rPr>
        <w:br/>
        <w:t>-на секое лице кое на каков било начин ќе дознае за ова</w:t>
      </w:r>
      <w:r w:rsidR="00B24BD4" w:rsidRPr="00D821AA">
        <w:rPr>
          <w:rFonts w:ascii="Calibri" w:eastAsia="Times New Roman" w:hAnsi="Calibri" w:cs="Calibri"/>
          <w:color w:val="393939"/>
          <w:kern w:val="0"/>
          <w:lang w:val="mk-MK"/>
          <w14:ligatures w14:val="none"/>
        </w:rPr>
        <w:br/>
        <w:t>-на припадниците на МВР</w:t>
      </w:r>
    </w:p>
    <w:p w14:paraId="6CF576D4" w14:textId="77777777" w:rsidR="00B24BD4" w:rsidRPr="00D821AA" w:rsidRDefault="00B24BD4" w:rsidP="0058669B">
      <w:pPr>
        <w:rPr>
          <w:rFonts w:ascii="Calibri" w:eastAsia="Times New Roman" w:hAnsi="Calibri" w:cs="Calibri"/>
          <w:color w:val="393939"/>
          <w:kern w:val="0"/>
          <w:lang w:val="mk-MK"/>
          <w14:ligatures w14:val="none"/>
        </w:rPr>
      </w:pPr>
    </w:p>
    <w:p w14:paraId="6A9A3943" w14:textId="77777777" w:rsidR="00B24BD4" w:rsidRPr="00D821AA" w:rsidRDefault="00B24BD4" w:rsidP="0058669B">
      <w:pPr>
        <w:rPr>
          <w:rFonts w:ascii="Calibri" w:eastAsia="Times New Roman" w:hAnsi="Calibri" w:cs="Calibri"/>
          <w:color w:val="393939"/>
          <w:kern w:val="0"/>
          <w:lang w:val="mk-MK"/>
          <w14:ligatures w14:val="none"/>
        </w:rPr>
      </w:pPr>
    </w:p>
    <w:p w14:paraId="13EDE711" w14:textId="62509831" w:rsidR="00B24BD4" w:rsidRPr="00D821AA" w:rsidRDefault="00B24BD4" w:rsidP="0058669B">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lastRenderedPageBreak/>
        <w:t>96.</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Измамите при склучувањето на договорот за осигурување може да се јават како: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измами во текот на траење на осигурувањето и при барање на надомест на штета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измами за осигурениот случај и измами значајни за оцена на ризикот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измами за премијата на осигурување и осигурениот случај</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измами за осигурениот случај и за штетата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измами за настапувањето на осигурениот случај</w:t>
      </w:r>
    </w:p>
    <w:p w14:paraId="19E3D39D" w14:textId="37724BD0" w:rsidR="00B24BD4" w:rsidRPr="00D821AA" w:rsidRDefault="00B24BD4" w:rsidP="0058669B">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97. </w:t>
      </w:r>
      <w:r w:rsidRPr="00D821AA">
        <w:rPr>
          <w:rFonts w:ascii="Calibri" w:eastAsia="Times New Roman" w:hAnsi="Calibri" w:cs="Calibri"/>
          <w:color w:val="393939"/>
          <w:kern w:val="0"/>
          <w14:ligatures w14:val="none"/>
        </w:rPr>
        <w:t>Должноста за пријавување на околностите значајни за оценка на ризикот е на: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На вработените во осигурителната компанија</w:t>
      </w:r>
      <w:r w:rsidRPr="00D821AA">
        <w:rPr>
          <w:rFonts w:ascii="Calibri" w:eastAsia="Times New Roman" w:hAnsi="Calibri" w:cs="Calibri"/>
          <w:color w:val="393939"/>
          <w:kern w:val="0"/>
          <w:lang w:val="mk-MK"/>
          <w14:ligatures w14:val="none"/>
        </w:rPr>
        <w:br/>
        <w:t>- на осигуреникот</w:t>
      </w:r>
      <w:r w:rsidRPr="00D821AA">
        <w:rPr>
          <w:rFonts w:ascii="Calibri" w:eastAsia="Times New Roman" w:hAnsi="Calibri" w:cs="Calibri"/>
          <w:color w:val="393939"/>
          <w:kern w:val="0"/>
          <w:lang w:val="mk-MK"/>
          <w14:ligatures w14:val="none"/>
        </w:rPr>
        <w:br/>
        <w:t>-</w:t>
      </w:r>
      <w:r w:rsidR="00D814F0" w:rsidRPr="00D821AA">
        <w:rPr>
          <w:rFonts w:ascii="Calibri" w:eastAsia="Times New Roman" w:hAnsi="Calibri" w:cs="Calibri"/>
          <w:color w:val="393939"/>
          <w:kern w:val="0"/>
          <w:lang w:val="mk-MK"/>
          <w14:ligatures w14:val="none"/>
        </w:rPr>
        <w:t>на осигурувачот</w:t>
      </w:r>
      <w:r w:rsidR="00D814F0" w:rsidRPr="00D821AA">
        <w:rPr>
          <w:rFonts w:ascii="Calibri" w:eastAsia="Times New Roman" w:hAnsi="Calibri" w:cs="Calibri"/>
          <w:color w:val="393939"/>
          <w:kern w:val="0"/>
          <w:lang w:val="mk-MK"/>
          <w14:ligatures w14:val="none"/>
        </w:rPr>
        <w:br/>
        <w:t>-н</w:t>
      </w:r>
      <w:r w:rsidR="00D814F0" w:rsidRPr="00D821AA">
        <w:rPr>
          <w:rFonts w:ascii="Calibri" w:eastAsia="Times New Roman" w:hAnsi="Calibri" w:cs="Calibri"/>
          <w:color w:val="393939"/>
          <w:kern w:val="0"/>
          <w14:ligatures w14:val="none"/>
        </w:rPr>
        <w:t>а секое лице кое на било каков начин ќе дознае за тоа</w:t>
      </w:r>
      <w:r w:rsidR="00D814F0" w:rsidRPr="00D821AA">
        <w:rPr>
          <w:rFonts w:ascii="Calibri" w:eastAsia="Times New Roman" w:hAnsi="Calibri" w:cs="Calibri"/>
          <w:color w:val="393939"/>
          <w:kern w:val="0"/>
          <w:lang w:val="mk-MK"/>
          <w14:ligatures w14:val="none"/>
        </w:rPr>
        <w:br/>
        <w:t>- на припадниците на МВР</w:t>
      </w:r>
    </w:p>
    <w:p w14:paraId="0492BA10" w14:textId="534A661D" w:rsidR="00A109FB" w:rsidRPr="00D821AA" w:rsidRDefault="00A109FB" w:rsidP="0058669B">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98. </w:t>
      </w:r>
      <w:r w:rsidRPr="00D821AA">
        <w:rPr>
          <w:rFonts w:ascii="Calibri" w:eastAsia="Times New Roman" w:hAnsi="Calibri" w:cs="Calibri"/>
          <w:color w:val="393939"/>
          <w:kern w:val="0"/>
          <w14:ligatures w14:val="none"/>
        </w:rPr>
        <w:t>Должноста за плаќање на премијата е на: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 вработените во осигурителната компанија</w:t>
      </w:r>
      <w:r w:rsidRPr="00D821AA">
        <w:rPr>
          <w:rFonts w:ascii="Calibri" w:eastAsia="Times New Roman" w:hAnsi="Calibri" w:cs="Calibri"/>
          <w:color w:val="393939"/>
          <w:kern w:val="0"/>
          <w:lang w:val="mk-MK"/>
          <w14:ligatures w14:val="none"/>
        </w:rPr>
        <w:br/>
        <w:t>- на осигуреникот</w:t>
      </w:r>
      <w:r w:rsidRPr="00D821AA">
        <w:rPr>
          <w:rFonts w:ascii="Calibri" w:eastAsia="Times New Roman" w:hAnsi="Calibri" w:cs="Calibri"/>
          <w:color w:val="393939"/>
          <w:kern w:val="0"/>
          <w:lang w:val="mk-MK"/>
          <w14:ligatures w14:val="none"/>
        </w:rPr>
        <w:br/>
        <w:t>-на осигурувачот</w:t>
      </w:r>
      <w:r w:rsidRPr="00D821AA">
        <w:rPr>
          <w:rFonts w:ascii="Calibri" w:eastAsia="Times New Roman" w:hAnsi="Calibri" w:cs="Calibri"/>
          <w:color w:val="393939"/>
          <w:kern w:val="0"/>
          <w:lang w:val="mk-MK"/>
          <w14:ligatures w14:val="none"/>
        </w:rPr>
        <w:br/>
        <w:t>-н</w:t>
      </w:r>
      <w:r w:rsidRPr="00D821AA">
        <w:rPr>
          <w:rFonts w:ascii="Calibri" w:eastAsia="Times New Roman" w:hAnsi="Calibri" w:cs="Calibri"/>
          <w:color w:val="393939"/>
          <w:kern w:val="0"/>
          <w14:ligatures w14:val="none"/>
        </w:rPr>
        <w:t>а секое лице кое на било каков начин ќе дознае за тоа</w:t>
      </w:r>
      <w:r w:rsidRPr="00D821AA">
        <w:rPr>
          <w:rFonts w:ascii="Calibri" w:eastAsia="Times New Roman" w:hAnsi="Calibri" w:cs="Calibri"/>
          <w:color w:val="393939"/>
          <w:kern w:val="0"/>
          <w:lang w:val="mk-MK"/>
          <w14:ligatures w14:val="none"/>
        </w:rPr>
        <w:br/>
        <w:t>- на припадниците на Министерството за финансии</w:t>
      </w:r>
    </w:p>
    <w:p w14:paraId="7ECE9C5A" w14:textId="71EB6C5E" w:rsidR="00A109FB" w:rsidRPr="00D821AA" w:rsidRDefault="00A109FB" w:rsidP="0058669B">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99.</w:t>
      </w:r>
      <w:r w:rsidRPr="00D821AA">
        <w:rPr>
          <w:rFonts w:ascii="Calibri" w:hAnsi="Calibri" w:cs="Calibri"/>
          <w:color w:val="393939"/>
          <w:sz w:val="20"/>
          <w:szCs w:val="20"/>
          <w:shd w:val="clear" w:color="auto" w:fill="FFFCD4"/>
        </w:rPr>
        <w:t xml:space="preserve"> </w:t>
      </w:r>
      <w:r w:rsidRPr="00D821AA">
        <w:rPr>
          <w:rFonts w:ascii="Calibri" w:eastAsia="Times New Roman" w:hAnsi="Calibri" w:cs="Calibri"/>
          <w:color w:val="393939"/>
          <w:kern w:val="0"/>
          <w14:ligatures w14:val="none"/>
        </w:rPr>
        <w:t>Обврската за исплата на надомест на осигурувањето, договорената сума или да стори нешто друго е на: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На договарачот на осигурувањето</w:t>
      </w:r>
      <w:r w:rsidRPr="00D821AA">
        <w:rPr>
          <w:rFonts w:ascii="Calibri" w:eastAsia="Times New Roman" w:hAnsi="Calibri" w:cs="Calibri"/>
          <w:color w:val="393939"/>
          <w:kern w:val="0"/>
          <w:lang w:val="mk-MK"/>
          <w14:ligatures w14:val="none"/>
        </w:rPr>
        <w:br/>
        <w:t>- На осигурувачот</w:t>
      </w:r>
      <w:r w:rsidRPr="00D821AA">
        <w:rPr>
          <w:rFonts w:ascii="Calibri" w:eastAsia="Times New Roman" w:hAnsi="Calibri" w:cs="Calibri"/>
          <w:color w:val="393939"/>
          <w:kern w:val="0"/>
          <w:lang w:val="mk-MK"/>
          <w14:ligatures w14:val="none"/>
        </w:rPr>
        <w:br/>
        <w:t>- на осигуреникот</w:t>
      </w:r>
      <w:r w:rsidRPr="00D821AA">
        <w:rPr>
          <w:rFonts w:ascii="Calibri" w:eastAsia="Times New Roman" w:hAnsi="Calibri" w:cs="Calibri"/>
          <w:color w:val="393939"/>
          <w:kern w:val="0"/>
          <w:lang w:val="mk-MK"/>
          <w14:ligatures w14:val="none"/>
        </w:rPr>
        <w:br/>
        <w:t xml:space="preserve">- </w:t>
      </w:r>
      <w:r w:rsidRPr="00D821AA">
        <w:rPr>
          <w:rFonts w:ascii="Calibri" w:eastAsia="Times New Roman" w:hAnsi="Calibri" w:cs="Calibri"/>
          <w:color w:val="393939"/>
          <w:kern w:val="0"/>
          <w14:ligatures w14:val="none"/>
        </w:rPr>
        <w:t>На секое лице кое предизвикало штета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 претставници на министерството за финансии</w:t>
      </w:r>
    </w:p>
    <w:p w14:paraId="05D328E0" w14:textId="30B06B72" w:rsidR="00A109FB" w:rsidRPr="00D821AA" w:rsidRDefault="00A109FB" w:rsidP="0058669B">
      <w:pPr>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t xml:space="preserve">100. </w:t>
      </w:r>
      <w:r w:rsidRPr="00D821AA">
        <w:rPr>
          <w:rFonts w:ascii="Calibri" w:eastAsia="Times New Roman" w:hAnsi="Calibri" w:cs="Calibri"/>
          <w:color w:val="393939"/>
          <w:kern w:val="0"/>
          <w14:ligatures w14:val="none"/>
        </w:rPr>
        <w:t>Обврската заисплата на трошоците за спречување на настанување на осигурениот случај и трошоци за спасување на осигурениот предмет е на: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 На договарачот на осигурувањето</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 осигурувачот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 осигуреникот</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 секое лице кое предизвикало штета</w:t>
      </w:r>
      <w:r w:rsidRPr="00D821AA">
        <w:rPr>
          <w:rFonts w:ascii="Calibri" w:eastAsia="Times New Roman" w:hAnsi="Calibri" w:cs="Calibri"/>
          <w:color w:val="393939"/>
          <w:kern w:val="0"/>
          <w:lang w:val="mk-MK"/>
          <w14:ligatures w14:val="none"/>
        </w:rPr>
        <w:br/>
        <w:t>-</w:t>
      </w:r>
      <w:r w:rsidRPr="00D821AA">
        <w:rPr>
          <w:rFonts w:ascii="Calibri" w:eastAsia="Times New Roman" w:hAnsi="Calibri" w:cs="Calibri"/>
          <w:color w:val="393939"/>
          <w:kern w:val="0"/>
          <w14:ligatures w14:val="none"/>
        </w:rPr>
        <w:t>На претставници на министерството за финансии</w:t>
      </w:r>
    </w:p>
    <w:p w14:paraId="702BA06C" w14:textId="77777777" w:rsidR="0058669B" w:rsidRPr="00D821AA" w:rsidRDefault="0058669B" w:rsidP="0058669B">
      <w:pPr>
        <w:rPr>
          <w:rFonts w:ascii="Calibri" w:eastAsia="Times New Roman" w:hAnsi="Calibri" w:cs="Calibri"/>
          <w:color w:val="393939"/>
          <w:kern w:val="0"/>
          <w:sz w:val="20"/>
          <w:szCs w:val="20"/>
          <w:lang w:val="mk-MK"/>
          <w14:ligatures w14:val="none"/>
        </w:rPr>
      </w:pPr>
    </w:p>
    <w:p w14:paraId="45B4E45C" w14:textId="50F3578B" w:rsidR="0058669B" w:rsidRPr="00D821AA" w:rsidRDefault="0058669B" w:rsidP="004A728D">
      <w:pPr>
        <w:rPr>
          <w:rFonts w:ascii="Calibri" w:eastAsia="Times New Roman" w:hAnsi="Calibri" w:cs="Calibri"/>
          <w:color w:val="393939"/>
          <w:kern w:val="0"/>
          <w:lang w:val="mk-MK"/>
          <w14:ligatures w14:val="none"/>
        </w:rPr>
      </w:pPr>
    </w:p>
    <w:p w14:paraId="48719671" w14:textId="6B4E3EAB" w:rsidR="006C6104" w:rsidRPr="00D821AA" w:rsidRDefault="00A57D47" w:rsidP="004A728D">
      <w:pPr>
        <w:rPr>
          <w:rFonts w:ascii="Calibri" w:eastAsia="Times New Roman" w:hAnsi="Calibri" w:cs="Calibri"/>
          <w:color w:val="393939"/>
          <w:kern w:val="0"/>
          <w:sz w:val="20"/>
          <w:szCs w:val="20"/>
          <w:lang w:val="mk-MK"/>
          <w14:ligatures w14:val="none"/>
        </w:rPr>
      </w:pPr>
      <w:r w:rsidRPr="00D821AA">
        <w:rPr>
          <w:rFonts w:ascii="Calibri" w:eastAsia="Times New Roman" w:hAnsi="Calibri" w:cs="Calibri"/>
          <w:color w:val="393939"/>
          <w:kern w:val="0"/>
          <w:lang w:val="mk-MK"/>
          <w14:ligatures w14:val="none"/>
        </w:rPr>
        <w:lastRenderedPageBreak/>
        <w:t xml:space="preserve"> </w:t>
      </w:r>
      <w:r w:rsidR="00F64D03" w:rsidRPr="00D821AA">
        <w:rPr>
          <w:rFonts w:ascii="Calibri" w:eastAsia="Times New Roman" w:hAnsi="Calibri" w:cs="Calibri"/>
          <w:color w:val="393939"/>
          <w:kern w:val="0"/>
          <w:lang w:val="mk-MK"/>
          <w14:ligatures w14:val="none"/>
        </w:rPr>
        <w:br/>
      </w:r>
    </w:p>
    <w:p w14:paraId="61E1DBF6" w14:textId="390CEF9B" w:rsidR="0091121A" w:rsidRPr="00D821AA" w:rsidRDefault="0091121A" w:rsidP="00030BF3">
      <w:pPr>
        <w:spacing w:after="0" w:line="240" w:lineRule="auto"/>
        <w:rPr>
          <w:rFonts w:ascii="Calibri" w:eastAsia="Times New Roman" w:hAnsi="Calibri" w:cs="Calibri"/>
          <w:color w:val="393939"/>
          <w:kern w:val="0"/>
          <w:lang w:val="mk-MK"/>
          <w14:ligatures w14:val="none"/>
        </w:rPr>
      </w:pPr>
      <w:r w:rsidRPr="00D821AA">
        <w:rPr>
          <w:rFonts w:ascii="Calibri" w:eastAsia="Times New Roman" w:hAnsi="Calibri" w:cs="Calibri"/>
          <w:color w:val="393939"/>
          <w:kern w:val="0"/>
          <w:lang w:val="mk-MK"/>
          <w14:ligatures w14:val="none"/>
        </w:rPr>
        <w:br/>
      </w:r>
    </w:p>
    <w:p w14:paraId="5EEC2B97" w14:textId="77777777" w:rsidR="00030BF3" w:rsidRPr="00D821AA" w:rsidRDefault="00030BF3" w:rsidP="00FC0600">
      <w:pPr>
        <w:rPr>
          <w:rFonts w:ascii="Calibri" w:eastAsia="Times New Roman" w:hAnsi="Calibri" w:cs="Calibri"/>
          <w:color w:val="393939"/>
          <w:kern w:val="0"/>
          <w:sz w:val="20"/>
          <w:szCs w:val="20"/>
          <w:lang w:val="mk-MK"/>
          <w14:ligatures w14:val="none"/>
        </w:rPr>
      </w:pPr>
    </w:p>
    <w:p w14:paraId="07325E40" w14:textId="2C35B5C8" w:rsidR="00FC0600" w:rsidRPr="00D821AA" w:rsidRDefault="00FC0600">
      <w:pPr>
        <w:rPr>
          <w:lang w:val="mk-MK"/>
        </w:rPr>
      </w:pPr>
    </w:p>
    <w:p w14:paraId="03C4EAC9" w14:textId="77777777" w:rsidR="002C5BBC" w:rsidRPr="00D821AA" w:rsidRDefault="002C5BBC"/>
    <w:p w14:paraId="3FC50E7E" w14:textId="77777777" w:rsidR="002C5BBC" w:rsidRPr="00D821AA" w:rsidRDefault="002C5BBC"/>
    <w:p w14:paraId="493BB4AA" w14:textId="77777777" w:rsidR="00D5524B" w:rsidRPr="00D821AA" w:rsidRDefault="00D5524B">
      <w:pPr>
        <w:rPr>
          <w:lang w:val="mk-MK"/>
        </w:rPr>
      </w:pPr>
    </w:p>
    <w:p w14:paraId="451520D6" w14:textId="77777777" w:rsidR="00D5524B" w:rsidRPr="00D821AA" w:rsidRDefault="00D5524B">
      <w:pPr>
        <w:rPr>
          <w:lang w:val="mk-MK"/>
        </w:rPr>
      </w:pPr>
    </w:p>
    <w:sectPr w:rsidR="00D5524B" w:rsidRPr="00D821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16D"/>
    <w:rsid w:val="00030BF3"/>
    <w:rsid w:val="0008252D"/>
    <w:rsid w:val="00195AA4"/>
    <w:rsid w:val="00207114"/>
    <w:rsid w:val="002444E0"/>
    <w:rsid w:val="002C5BBC"/>
    <w:rsid w:val="00336962"/>
    <w:rsid w:val="00351126"/>
    <w:rsid w:val="004046E7"/>
    <w:rsid w:val="00406A4A"/>
    <w:rsid w:val="00430A50"/>
    <w:rsid w:val="00435CA1"/>
    <w:rsid w:val="00453243"/>
    <w:rsid w:val="00496F49"/>
    <w:rsid w:val="004A728D"/>
    <w:rsid w:val="00574689"/>
    <w:rsid w:val="0058669B"/>
    <w:rsid w:val="00622351"/>
    <w:rsid w:val="006C6104"/>
    <w:rsid w:val="007E7913"/>
    <w:rsid w:val="00837A56"/>
    <w:rsid w:val="0087262A"/>
    <w:rsid w:val="0091121A"/>
    <w:rsid w:val="009368AD"/>
    <w:rsid w:val="00952436"/>
    <w:rsid w:val="00957C3B"/>
    <w:rsid w:val="009A3019"/>
    <w:rsid w:val="009B07C4"/>
    <w:rsid w:val="009C016D"/>
    <w:rsid w:val="00A109FB"/>
    <w:rsid w:val="00A36AFF"/>
    <w:rsid w:val="00A57D47"/>
    <w:rsid w:val="00AB37AA"/>
    <w:rsid w:val="00AC5D04"/>
    <w:rsid w:val="00AF4995"/>
    <w:rsid w:val="00B24BD4"/>
    <w:rsid w:val="00B46838"/>
    <w:rsid w:val="00C660A5"/>
    <w:rsid w:val="00C80098"/>
    <w:rsid w:val="00CB5481"/>
    <w:rsid w:val="00D40D3B"/>
    <w:rsid w:val="00D5524B"/>
    <w:rsid w:val="00D70B5E"/>
    <w:rsid w:val="00D814F0"/>
    <w:rsid w:val="00D821AA"/>
    <w:rsid w:val="00E3341C"/>
    <w:rsid w:val="00F00B97"/>
    <w:rsid w:val="00F103A0"/>
    <w:rsid w:val="00F642E4"/>
    <w:rsid w:val="00F64D03"/>
    <w:rsid w:val="00FA5CA9"/>
    <w:rsid w:val="00FC0600"/>
    <w:rsid w:val="00FC7A1E"/>
    <w:rsid w:val="00FE5C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FF6D9"/>
  <w15:chartTrackingRefBased/>
  <w15:docId w15:val="{FEB51A54-3808-4F72-8344-87C6476A0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16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C016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C016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C016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C016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C01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01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01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01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016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C016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C016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C016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C016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C01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01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01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016D"/>
    <w:rPr>
      <w:rFonts w:eastAsiaTheme="majorEastAsia" w:cstheme="majorBidi"/>
      <w:color w:val="272727" w:themeColor="text1" w:themeTint="D8"/>
    </w:rPr>
  </w:style>
  <w:style w:type="paragraph" w:styleId="Title">
    <w:name w:val="Title"/>
    <w:basedOn w:val="Normal"/>
    <w:next w:val="Normal"/>
    <w:link w:val="TitleChar"/>
    <w:uiPriority w:val="10"/>
    <w:qFormat/>
    <w:rsid w:val="009C01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01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01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01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016D"/>
    <w:pPr>
      <w:spacing w:before="160"/>
      <w:jc w:val="center"/>
    </w:pPr>
    <w:rPr>
      <w:i/>
      <w:iCs/>
      <w:color w:val="404040" w:themeColor="text1" w:themeTint="BF"/>
    </w:rPr>
  </w:style>
  <w:style w:type="character" w:customStyle="1" w:styleId="QuoteChar">
    <w:name w:val="Quote Char"/>
    <w:basedOn w:val="DefaultParagraphFont"/>
    <w:link w:val="Quote"/>
    <w:uiPriority w:val="29"/>
    <w:rsid w:val="009C016D"/>
    <w:rPr>
      <w:i/>
      <w:iCs/>
      <w:color w:val="404040" w:themeColor="text1" w:themeTint="BF"/>
    </w:rPr>
  </w:style>
  <w:style w:type="paragraph" w:styleId="ListParagraph">
    <w:name w:val="List Paragraph"/>
    <w:basedOn w:val="Normal"/>
    <w:uiPriority w:val="34"/>
    <w:qFormat/>
    <w:rsid w:val="009C016D"/>
    <w:pPr>
      <w:ind w:left="720"/>
      <w:contextualSpacing/>
    </w:pPr>
  </w:style>
  <w:style w:type="character" w:styleId="IntenseEmphasis">
    <w:name w:val="Intense Emphasis"/>
    <w:basedOn w:val="DefaultParagraphFont"/>
    <w:uiPriority w:val="21"/>
    <w:qFormat/>
    <w:rsid w:val="009C016D"/>
    <w:rPr>
      <w:i/>
      <w:iCs/>
      <w:color w:val="2F5496" w:themeColor="accent1" w:themeShade="BF"/>
    </w:rPr>
  </w:style>
  <w:style w:type="paragraph" w:styleId="IntenseQuote">
    <w:name w:val="Intense Quote"/>
    <w:basedOn w:val="Normal"/>
    <w:next w:val="Normal"/>
    <w:link w:val="IntenseQuoteChar"/>
    <w:uiPriority w:val="30"/>
    <w:qFormat/>
    <w:rsid w:val="009C016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C016D"/>
    <w:rPr>
      <w:i/>
      <w:iCs/>
      <w:color w:val="2F5496" w:themeColor="accent1" w:themeShade="BF"/>
    </w:rPr>
  </w:style>
  <w:style w:type="character" w:styleId="IntenseReference">
    <w:name w:val="Intense Reference"/>
    <w:basedOn w:val="DefaultParagraphFont"/>
    <w:uiPriority w:val="32"/>
    <w:qFormat/>
    <w:rsid w:val="009C016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22</Pages>
  <Words>4735</Words>
  <Characters>26994</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 Stojanov</dc:creator>
  <cp:keywords/>
  <dc:description/>
  <cp:lastModifiedBy>Nikola Stojanov</cp:lastModifiedBy>
  <cp:revision>32</cp:revision>
  <dcterms:created xsi:type="dcterms:W3CDTF">2025-11-22T09:53:00Z</dcterms:created>
  <dcterms:modified xsi:type="dcterms:W3CDTF">2025-11-24T12:54:00Z</dcterms:modified>
</cp:coreProperties>
</file>